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2E" w:rsidRPr="00923E41" w:rsidRDefault="00E6662E" w:rsidP="00E6662E">
      <w:pPr>
        <w:pStyle w:val="Default"/>
        <w:jc w:val="center"/>
        <w:rPr>
          <w:sz w:val="22"/>
          <w:szCs w:val="22"/>
        </w:rPr>
      </w:pPr>
      <w:r w:rsidRPr="00923E41">
        <w:rPr>
          <w:sz w:val="22"/>
          <w:szCs w:val="22"/>
        </w:rPr>
        <w:t>PROPOSTA D’ACORD DE</w:t>
      </w:r>
    </w:p>
    <w:p w:rsidR="00E6662E" w:rsidRPr="00923E41" w:rsidRDefault="00E6662E" w:rsidP="00465985">
      <w:pPr>
        <w:autoSpaceDE w:val="0"/>
        <w:autoSpaceDN w:val="0"/>
        <w:adjustRightInd w:val="0"/>
        <w:jc w:val="center"/>
        <w:rPr>
          <w:rFonts w:ascii="Georgia" w:hAnsi="Georgia" w:cs="ArialMT"/>
          <w:sz w:val="22"/>
          <w:szCs w:val="22"/>
        </w:rPr>
      </w:pPr>
      <w:r w:rsidRPr="00923E41">
        <w:rPr>
          <w:rFonts w:ascii="Georgia" w:hAnsi="Georgia"/>
          <w:b/>
          <w:bCs/>
          <w:sz w:val="22"/>
          <w:szCs w:val="22"/>
        </w:rPr>
        <w:t>MODIFICACIÓ DEL REGLAMENT PER A LA SELECCIÓ DEL PROFESSORAT</w:t>
      </w:r>
      <w:r w:rsidR="00465985" w:rsidRPr="00923E41">
        <w:rPr>
          <w:rFonts w:ascii="Georgia" w:hAnsi="Georgia"/>
          <w:b/>
          <w:bCs/>
          <w:sz w:val="22"/>
          <w:szCs w:val="22"/>
        </w:rPr>
        <w:t xml:space="preserve"> </w:t>
      </w:r>
      <w:r w:rsidRPr="00923E41">
        <w:rPr>
          <w:rFonts w:ascii="Georgia" w:hAnsi="Georgia"/>
          <w:b/>
          <w:bCs/>
          <w:sz w:val="22"/>
          <w:szCs w:val="22"/>
        </w:rPr>
        <w:t>CONTRACTAT PERMANENT I TEMP</w:t>
      </w:r>
      <w:r w:rsidR="009E4AC3">
        <w:rPr>
          <w:rFonts w:ascii="Georgia" w:hAnsi="Georgia"/>
          <w:b/>
          <w:bCs/>
          <w:sz w:val="22"/>
          <w:szCs w:val="22"/>
        </w:rPr>
        <w:t>ORAL A LA UNIVERSITAT DE GIRONA</w:t>
      </w:r>
      <w:r w:rsidRPr="00923E41">
        <w:rPr>
          <w:rFonts w:ascii="Georgia" w:hAnsi="Georgia"/>
          <w:b/>
          <w:bCs/>
          <w:sz w:val="22"/>
          <w:szCs w:val="22"/>
        </w:rPr>
        <w:t xml:space="preserve"> </w:t>
      </w:r>
    </w:p>
    <w:p w:rsidR="00E6662E" w:rsidRDefault="00E6662E" w:rsidP="00E6662E">
      <w:pPr>
        <w:pStyle w:val="Default"/>
        <w:jc w:val="both"/>
      </w:pPr>
    </w:p>
    <w:p w:rsidR="009E4AC3" w:rsidRDefault="00E6662E" w:rsidP="00465985">
      <w:pPr>
        <w:autoSpaceDE w:val="0"/>
        <w:autoSpaceDN w:val="0"/>
        <w:adjustRightInd w:val="0"/>
        <w:jc w:val="both"/>
        <w:rPr>
          <w:rFonts w:ascii="Georgia" w:hAnsi="Georgia"/>
          <w:b/>
          <w:bCs/>
          <w:sz w:val="22"/>
          <w:szCs w:val="22"/>
        </w:rPr>
      </w:pPr>
      <w:r w:rsidRPr="00465985">
        <w:rPr>
          <w:rFonts w:ascii="Georgia" w:hAnsi="Georgia"/>
          <w:b/>
          <w:bCs/>
          <w:sz w:val="22"/>
          <w:szCs w:val="22"/>
        </w:rPr>
        <w:t xml:space="preserve">Exposició de motius: </w:t>
      </w:r>
    </w:p>
    <w:p w:rsidR="009E4AC3" w:rsidRDefault="009E4AC3" w:rsidP="00465985">
      <w:pPr>
        <w:autoSpaceDE w:val="0"/>
        <w:autoSpaceDN w:val="0"/>
        <w:adjustRightInd w:val="0"/>
        <w:jc w:val="both"/>
        <w:rPr>
          <w:rFonts w:ascii="Georgia" w:hAnsi="Georgia"/>
          <w:b/>
          <w:bCs/>
          <w:sz w:val="22"/>
          <w:szCs w:val="22"/>
        </w:rPr>
      </w:pPr>
    </w:p>
    <w:p w:rsidR="00C93DEE" w:rsidRPr="001F654C" w:rsidRDefault="00C93DEE" w:rsidP="00C93DEE">
      <w:pPr>
        <w:autoSpaceDE w:val="0"/>
        <w:autoSpaceDN w:val="0"/>
        <w:adjustRightInd w:val="0"/>
        <w:jc w:val="both"/>
        <w:rPr>
          <w:rFonts w:ascii="Georgia" w:hAnsi="Georgia" w:cs="ArialMT"/>
          <w:sz w:val="22"/>
          <w:szCs w:val="22"/>
        </w:rPr>
      </w:pPr>
      <w:r w:rsidRPr="001F654C">
        <w:rPr>
          <w:rFonts w:ascii="Georgia" w:hAnsi="Georgia" w:cs="ArialMT"/>
          <w:sz w:val="22"/>
          <w:szCs w:val="22"/>
        </w:rPr>
        <w:t xml:space="preserve">Mitjançant aquest acord s’incorporen canvis al Reglament per a la selecció del professorat contractat permanent i temporal a la Universitat de Girona aprovat inicialment en la sessió núm. 5/05 del Consell de Govern de 26 de maig de 2005, modificat després per acords aprovats en les sessions </w:t>
      </w:r>
      <w:proofErr w:type="spellStart"/>
      <w:r w:rsidRPr="001F654C">
        <w:rPr>
          <w:rFonts w:ascii="Georgia" w:hAnsi="Georgia" w:cs="ArialMT"/>
          <w:sz w:val="22"/>
          <w:szCs w:val="22"/>
        </w:rPr>
        <w:t>núms</w:t>
      </w:r>
      <w:proofErr w:type="spellEnd"/>
      <w:r w:rsidRPr="001F654C">
        <w:rPr>
          <w:rFonts w:ascii="Georgia" w:hAnsi="Georgia" w:cs="ArialMT"/>
          <w:sz w:val="22"/>
          <w:szCs w:val="22"/>
        </w:rPr>
        <w:t xml:space="preserve">. 5/06 de 25 de maig de 2006, 2/2011 de 24 de febrer de 2011 i 3/2016, de 12 de maig, i que afecten la proposta de provisió de places en els concursos i la convocatòria de borses d’aspirants a futures contractacions coma professorat associat a temps parcial. </w:t>
      </w:r>
    </w:p>
    <w:p w:rsidR="00C93DEE" w:rsidRPr="001F654C" w:rsidRDefault="00C93DEE" w:rsidP="00C93DEE">
      <w:pPr>
        <w:autoSpaceDE w:val="0"/>
        <w:autoSpaceDN w:val="0"/>
        <w:adjustRightInd w:val="0"/>
        <w:jc w:val="both"/>
        <w:rPr>
          <w:rFonts w:ascii="Georgia" w:hAnsi="Georgia" w:cs="ArialMT"/>
          <w:sz w:val="22"/>
          <w:szCs w:val="22"/>
        </w:rPr>
      </w:pPr>
    </w:p>
    <w:p w:rsidR="0024599C" w:rsidRPr="001F654C" w:rsidRDefault="002D265C" w:rsidP="00465985">
      <w:pPr>
        <w:autoSpaceDE w:val="0"/>
        <w:autoSpaceDN w:val="0"/>
        <w:adjustRightInd w:val="0"/>
        <w:jc w:val="both"/>
        <w:rPr>
          <w:rFonts w:ascii="Georgia" w:hAnsi="Georgia" w:cs="ArialMT"/>
          <w:sz w:val="22"/>
          <w:szCs w:val="22"/>
        </w:rPr>
      </w:pPr>
      <w:r w:rsidRPr="001F654C">
        <w:rPr>
          <w:rFonts w:ascii="Georgia" w:hAnsi="Georgia" w:cs="ArialMT"/>
          <w:sz w:val="22"/>
          <w:szCs w:val="22"/>
        </w:rPr>
        <w:t>Amb ocasió de la celebració dels concursos per a places de professorat associat s’ha constatat que en ocasions l’aspirant guanyador finalment no accepta la contr</w:t>
      </w:r>
      <w:r w:rsidR="00C93DEE" w:rsidRPr="001F654C">
        <w:rPr>
          <w:rFonts w:ascii="Georgia" w:hAnsi="Georgia" w:cs="ArialMT"/>
          <w:sz w:val="22"/>
          <w:szCs w:val="22"/>
        </w:rPr>
        <w:t>actació proposada o bé no li és</w:t>
      </w:r>
      <w:r w:rsidRPr="001F654C">
        <w:rPr>
          <w:rFonts w:ascii="Georgia" w:hAnsi="Georgia" w:cs="ArialMT"/>
          <w:sz w:val="22"/>
          <w:szCs w:val="22"/>
        </w:rPr>
        <w:t xml:space="preserve"> possible acceptar-la, cosa que</w:t>
      </w:r>
      <w:r w:rsidR="0024599C" w:rsidRPr="001F654C">
        <w:rPr>
          <w:rFonts w:ascii="Georgia" w:hAnsi="Georgia" w:cs="ArialMT"/>
          <w:sz w:val="22"/>
          <w:szCs w:val="22"/>
        </w:rPr>
        <w:t xml:space="preserve"> comporta</w:t>
      </w:r>
      <w:r w:rsidRPr="001F654C">
        <w:rPr>
          <w:rFonts w:ascii="Georgia" w:hAnsi="Georgia" w:cs="ArialMT"/>
          <w:sz w:val="22"/>
          <w:szCs w:val="22"/>
        </w:rPr>
        <w:t xml:space="preserve"> la in</w:t>
      </w:r>
      <w:r w:rsidR="0024599C" w:rsidRPr="001F654C">
        <w:rPr>
          <w:rFonts w:ascii="Georgia" w:hAnsi="Georgia" w:cs="ArialMT"/>
          <w:sz w:val="22"/>
          <w:szCs w:val="22"/>
        </w:rPr>
        <w:t>utilitat</w:t>
      </w:r>
      <w:r w:rsidRPr="001F654C">
        <w:rPr>
          <w:rFonts w:ascii="Georgia" w:hAnsi="Georgia" w:cs="ArialMT"/>
          <w:sz w:val="22"/>
          <w:szCs w:val="22"/>
        </w:rPr>
        <w:t xml:space="preserve"> de</w:t>
      </w:r>
      <w:r w:rsidR="00C93DEE" w:rsidRPr="001F654C">
        <w:rPr>
          <w:rFonts w:ascii="Georgia" w:hAnsi="Georgia" w:cs="ArialMT"/>
          <w:sz w:val="22"/>
          <w:szCs w:val="22"/>
        </w:rPr>
        <w:t xml:space="preserve"> tot e</w:t>
      </w:r>
      <w:r w:rsidRPr="001F654C">
        <w:rPr>
          <w:rFonts w:ascii="Georgia" w:hAnsi="Georgia" w:cs="ArialMT"/>
          <w:sz w:val="22"/>
          <w:szCs w:val="22"/>
        </w:rPr>
        <w:t>l procés selectiu i la necessitat d’</w:t>
      </w:r>
      <w:r w:rsidR="00283C90" w:rsidRPr="001F654C">
        <w:rPr>
          <w:rFonts w:ascii="Georgia" w:hAnsi="Georgia" w:cs="ArialMT"/>
          <w:sz w:val="22"/>
          <w:szCs w:val="22"/>
        </w:rPr>
        <w:t xml:space="preserve">emprar la contractació </w:t>
      </w:r>
      <w:r w:rsidRPr="001F654C">
        <w:rPr>
          <w:rFonts w:ascii="Georgia" w:hAnsi="Georgia" w:cs="ArialMT"/>
          <w:sz w:val="22"/>
          <w:szCs w:val="22"/>
        </w:rPr>
        <w:t>per via d’urgència.</w:t>
      </w:r>
      <w:r w:rsidR="00C93DEE" w:rsidRPr="001F654C">
        <w:rPr>
          <w:rFonts w:ascii="Georgia" w:hAnsi="Georgia" w:cs="ArialMT"/>
          <w:sz w:val="22"/>
          <w:szCs w:val="22"/>
        </w:rPr>
        <w:t xml:space="preserve"> </w:t>
      </w:r>
      <w:r w:rsidRPr="001F654C">
        <w:rPr>
          <w:rFonts w:ascii="Georgia" w:hAnsi="Georgia" w:cs="ArialMT"/>
          <w:sz w:val="22"/>
          <w:szCs w:val="22"/>
        </w:rPr>
        <w:t>Per això s’</w:t>
      </w:r>
      <w:r w:rsidR="0024599C" w:rsidRPr="001F654C">
        <w:rPr>
          <w:rFonts w:ascii="Georgia" w:hAnsi="Georgia" w:cs="ArialMT"/>
          <w:sz w:val="22"/>
          <w:szCs w:val="22"/>
        </w:rPr>
        <w:t>escau</w:t>
      </w:r>
      <w:r w:rsidRPr="001F654C">
        <w:rPr>
          <w:rFonts w:ascii="Georgia" w:hAnsi="Georgia" w:cs="ArialMT"/>
          <w:sz w:val="22"/>
          <w:szCs w:val="22"/>
        </w:rPr>
        <w:t xml:space="preserve"> preveure la possibilitat</w:t>
      </w:r>
      <w:r w:rsidR="0024599C" w:rsidRPr="001F654C">
        <w:rPr>
          <w:rFonts w:ascii="Georgia" w:hAnsi="Georgia" w:cs="ArialMT"/>
          <w:sz w:val="22"/>
          <w:szCs w:val="22"/>
        </w:rPr>
        <w:t xml:space="preserve"> </w:t>
      </w:r>
      <w:r w:rsidR="00C93DEE" w:rsidRPr="001F654C">
        <w:rPr>
          <w:rFonts w:ascii="Georgia" w:hAnsi="Georgia" w:cs="ArialMT"/>
          <w:sz w:val="22"/>
          <w:szCs w:val="22"/>
        </w:rPr>
        <w:t xml:space="preserve">que la comissió avaluadora d’un concurs pugui </w:t>
      </w:r>
      <w:r w:rsidRPr="001F654C">
        <w:rPr>
          <w:rFonts w:ascii="Georgia" w:hAnsi="Georgia" w:cs="ArialMT"/>
          <w:sz w:val="22"/>
          <w:szCs w:val="22"/>
        </w:rPr>
        <w:t xml:space="preserve">designar aspirants suplents per al cas produeixi alguna </w:t>
      </w:r>
      <w:r w:rsidR="00C93DEE" w:rsidRPr="001F654C">
        <w:rPr>
          <w:rFonts w:ascii="Georgia" w:hAnsi="Georgia" w:cs="ArialMT"/>
          <w:sz w:val="22"/>
          <w:szCs w:val="22"/>
        </w:rPr>
        <w:t>causa per a la</w:t>
      </w:r>
      <w:r w:rsidRPr="001F654C">
        <w:rPr>
          <w:rFonts w:ascii="Georgia" w:hAnsi="Georgia" w:cs="ArialMT"/>
          <w:sz w:val="22"/>
          <w:szCs w:val="22"/>
        </w:rPr>
        <w:t xml:space="preserve"> no contractació de l’aspirant amb millor valoració</w:t>
      </w:r>
      <w:r w:rsidR="0024599C" w:rsidRPr="001F654C">
        <w:rPr>
          <w:rFonts w:ascii="Georgia" w:hAnsi="Georgia" w:cs="ArialMT"/>
          <w:sz w:val="22"/>
          <w:szCs w:val="22"/>
        </w:rPr>
        <w:t xml:space="preserve">. </w:t>
      </w:r>
    </w:p>
    <w:p w:rsidR="0024599C" w:rsidRPr="001F654C" w:rsidRDefault="0024599C" w:rsidP="00465985">
      <w:pPr>
        <w:autoSpaceDE w:val="0"/>
        <w:autoSpaceDN w:val="0"/>
        <w:adjustRightInd w:val="0"/>
        <w:jc w:val="both"/>
        <w:rPr>
          <w:rFonts w:ascii="Georgia" w:hAnsi="Georgia" w:cs="ArialMT"/>
          <w:sz w:val="22"/>
          <w:szCs w:val="22"/>
        </w:rPr>
      </w:pPr>
    </w:p>
    <w:p w:rsidR="00283C90" w:rsidRPr="001F654C" w:rsidRDefault="0024599C" w:rsidP="00465985">
      <w:pPr>
        <w:autoSpaceDE w:val="0"/>
        <w:autoSpaceDN w:val="0"/>
        <w:adjustRightInd w:val="0"/>
        <w:jc w:val="both"/>
        <w:rPr>
          <w:rFonts w:ascii="Georgia" w:hAnsi="Georgia" w:cs="ArialMT"/>
          <w:sz w:val="22"/>
          <w:szCs w:val="22"/>
        </w:rPr>
      </w:pPr>
      <w:r w:rsidRPr="001F654C">
        <w:rPr>
          <w:rFonts w:ascii="Georgia" w:hAnsi="Georgia" w:cs="ArialMT"/>
          <w:sz w:val="22"/>
          <w:szCs w:val="22"/>
        </w:rPr>
        <w:t xml:space="preserve">De retruc, aquesta modificació implica la necessitat de revisar el criteri </w:t>
      </w:r>
      <w:r w:rsidR="00283C90" w:rsidRPr="001F654C">
        <w:rPr>
          <w:rFonts w:ascii="Georgia" w:hAnsi="Georgia" w:cs="ArialMT"/>
          <w:sz w:val="22"/>
          <w:szCs w:val="22"/>
        </w:rPr>
        <w:t xml:space="preserve">vigent segons el qual en </w:t>
      </w:r>
      <w:r w:rsidRPr="001F654C">
        <w:rPr>
          <w:rFonts w:ascii="Georgia" w:hAnsi="Georgia" w:cs="ArialMT"/>
          <w:sz w:val="22"/>
          <w:szCs w:val="22"/>
        </w:rPr>
        <w:t xml:space="preserve">la resolució dels concursos </w:t>
      </w:r>
      <w:r w:rsidR="00283C90" w:rsidRPr="001F654C">
        <w:rPr>
          <w:rFonts w:ascii="Georgia" w:hAnsi="Georgia" w:cs="ArialMT"/>
          <w:sz w:val="22"/>
          <w:szCs w:val="22"/>
        </w:rPr>
        <w:t>de professorat associat es pot proposar la incorporació dels aspirants no guanyadors a una borsa per a futures contractacions.  L</w:t>
      </w:r>
      <w:r w:rsidR="00C93DEE" w:rsidRPr="001F654C">
        <w:rPr>
          <w:rFonts w:ascii="Georgia" w:hAnsi="Georgia" w:cs="ArialMT"/>
          <w:sz w:val="22"/>
          <w:szCs w:val="22"/>
        </w:rPr>
        <w:t>’experiència</w:t>
      </w:r>
      <w:r w:rsidR="00283C90" w:rsidRPr="001F654C">
        <w:rPr>
          <w:rFonts w:ascii="Georgia" w:hAnsi="Georgia" w:cs="ArialMT"/>
          <w:sz w:val="22"/>
          <w:szCs w:val="22"/>
        </w:rPr>
        <w:t xml:space="preserve"> ha demostrat que és preferible que la Universitat pugui, quan així s’estimi oportú, aprovar convocatòries de concursos públics per a crear o ampliar</w:t>
      </w:r>
      <w:r w:rsidR="00C93DEE" w:rsidRPr="001F654C">
        <w:rPr>
          <w:rFonts w:ascii="Georgia" w:hAnsi="Georgia" w:cs="ArialMT"/>
          <w:sz w:val="22"/>
          <w:szCs w:val="22"/>
        </w:rPr>
        <w:t xml:space="preserve"> borses d’aspirants a futures contractacions com a professorat associat</w:t>
      </w:r>
      <w:r w:rsidR="00283C90" w:rsidRPr="001F654C">
        <w:rPr>
          <w:rFonts w:ascii="Georgia" w:hAnsi="Georgia" w:cs="ArialMT"/>
          <w:sz w:val="22"/>
          <w:szCs w:val="22"/>
        </w:rPr>
        <w:t xml:space="preserve"> i així</w:t>
      </w:r>
      <w:r w:rsidR="00C93DEE" w:rsidRPr="001F654C">
        <w:rPr>
          <w:rFonts w:ascii="Georgia" w:hAnsi="Georgia" w:cs="ArialMT"/>
          <w:sz w:val="22"/>
          <w:szCs w:val="22"/>
        </w:rPr>
        <w:t xml:space="preserve"> garantir els principis constitucionals de publicitat, igualtat i mèrit en l’ocupació pública </w:t>
      </w:r>
      <w:r w:rsidR="00283C90" w:rsidRPr="001F654C">
        <w:rPr>
          <w:rFonts w:ascii="Georgia" w:hAnsi="Georgia" w:cs="ArialMT"/>
          <w:sz w:val="22"/>
          <w:szCs w:val="22"/>
        </w:rPr>
        <w:t>amb relació a l’eventual</w:t>
      </w:r>
      <w:r w:rsidR="00C93DEE" w:rsidRPr="001F654C">
        <w:rPr>
          <w:rFonts w:ascii="Georgia" w:hAnsi="Georgia" w:cs="ArialMT"/>
          <w:sz w:val="22"/>
          <w:szCs w:val="22"/>
        </w:rPr>
        <w:t xml:space="preserve"> contractació </w:t>
      </w:r>
      <w:r w:rsidR="00283C90" w:rsidRPr="001F654C">
        <w:rPr>
          <w:rFonts w:ascii="Georgia" w:hAnsi="Georgia" w:cs="ArialMT"/>
          <w:sz w:val="22"/>
          <w:szCs w:val="22"/>
        </w:rPr>
        <w:t xml:space="preserve">de professorat associat </w:t>
      </w:r>
      <w:r w:rsidR="00C93DEE" w:rsidRPr="001F654C">
        <w:rPr>
          <w:rFonts w:ascii="Georgia" w:hAnsi="Georgia" w:cs="ArialMT"/>
          <w:sz w:val="22"/>
          <w:szCs w:val="22"/>
        </w:rPr>
        <w:t>per la via d’urgència</w:t>
      </w:r>
      <w:r w:rsidRPr="001F654C">
        <w:rPr>
          <w:rFonts w:ascii="Georgia" w:hAnsi="Georgia" w:cs="ArialMT"/>
          <w:sz w:val="22"/>
          <w:szCs w:val="22"/>
        </w:rPr>
        <w:t>.</w:t>
      </w:r>
    </w:p>
    <w:p w:rsidR="00283C90" w:rsidRPr="001F654C" w:rsidRDefault="00283C90" w:rsidP="00465985">
      <w:pPr>
        <w:autoSpaceDE w:val="0"/>
        <w:autoSpaceDN w:val="0"/>
        <w:adjustRightInd w:val="0"/>
        <w:jc w:val="both"/>
        <w:rPr>
          <w:rFonts w:ascii="Georgia" w:hAnsi="Georgia" w:cs="ArialMT"/>
          <w:sz w:val="22"/>
          <w:szCs w:val="22"/>
        </w:rPr>
      </w:pPr>
    </w:p>
    <w:p w:rsidR="00C93DEE" w:rsidRPr="001F654C" w:rsidRDefault="00C93DEE" w:rsidP="00C93DEE">
      <w:pPr>
        <w:autoSpaceDE w:val="0"/>
        <w:autoSpaceDN w:val="0"/>
        <w:adjustRightInd w:val="0"/>
        <w:jc w:val="both"/>
        <w:rPr>
          <w:rFonts w:ascii="Georgia" w:hAnsi="Georgia" w:cs="ArialMT"/>
          <w:sz w:val="22"/>
          <w:szCs w:val="22"/>
        </w:rPr>
      </w:pPr>
      <w:r w:rsidRPr="001F654C">
        <w:rPr>
          <w:rFonts w:ascii="Georgia" w:hAnsi="Georgia" w:cs="ArialMT"/>
          <w:sz w:val="22"/>
          <w:szCs w:val="22"/>
        </w:rPr>
        <w:t xml:space="preserve">El contingut d’aquest acord ha estat presentat i debatut </w:t>
      </w:r>
      <w:r w:rsidR="00CE1767">
        <w:rPr>
          <w:rFonts w:ascii="Georgia" w:hAnsi="Georgia" w:cs="ArialMT"/>
          <w:sz w:val="22"/>
          <w:szCs w:val="22"/>
        </w:rPr>
        <w:t>a</w:t>
      </w:r>
      <w:r w:rsidRPr="001F654C">
        <w:rPr>
          <w:rFonts w:ascii="Georgia" w:hAnsi="Georgia" w:cs="ArialMT"/>
          <w:sz w:val="22"/>
          <w:szCs w:val="22"/>
        </w:rPr>
        <w:t xml:space="preserve"> la sessió </w:t>
      </w:r>
      <w:r w:rsidR="00CE1767">
        <w:rPr>
          <w:rFonts w:ascii="Georgia" w:hAnsi="Georgia" w:cs="ArialMT"/>
          <w:sz w:val="22"/>
          <w:szCs w:val="22"/>
        </w:rPr>
        <w:t>ordinària núm. 4, de 16 de juny de 2017 de la Comissió Mixta VR-PDI-C</w:t>
      </w:r>
      <w:r w:rsidR="00CE1767" w:rsidRPr="001F654C">
        <w:rPr>
          <w:rFonts w:ascii="Georgia" w:hAnsi="Georgia" w:cs="ArialMT"/>
          <w:sz w:val="22"/>
          <w:szCs w:val="22"/>
        </w:rPr>
        <w:t>omitè d’empresa de PDI-L</w:t>
      </w:r>
      <w:r w:rsidRPr="001F654C">
        <w:rPr>
          <w:rFonts w:ascii="Georgia" w:hAnsi="Georgia" w:cs="ArialMT"/>
          <w:sz w:val="22"/>
          <w:szCs w:val="22"/>
        </w:rPr>
        <w:t xml:space="preserve"> i ha estat informat a la sessió núm. </w:t>
      </w:r>
      <w:r w:rsidR="00CE1767">
        <w:rPr>
          <w:rFonts w:ascii="Georgia" w:hAnsi="Georgia" w:cs="ArialMT"/>
          <w:sz w:val="22"/>
          <w:szCs w:val="22"/>
        </w:rPr>
        <w:t>5, de 19 de juny,</w:t>
      </w:r>
      <w:r w:rsidRPr="001F654C">
        <w:rPr>
          <w:rFonts w:ascii="Georgia" w:hAnsi="Georgia" w:cs="ArialMT"/>
          <w:sz w:val="22"/>
          <w:szCs w:val="22"/>
        </w:rPr>
        <w:t xml:space="preserve"> de la Comissió Delegada de Personal.</w:t>
      </w:r>
    </w:p>
    <w:p w:rsidR="00465985" w:rsidRPr="001F654C" w:rsidRDefault="00465985" w:rsidP="00465985">
      <w:pPr>
        <w:autoSpaceDE w:val="0"/>
        <w:autoSpaceDN w:val="0"/>
        <w:adjustRightInd w:val="0"/>
        <w:jc w:val="both"/>
        <w:rPr>
          <w:rFonts w:ascii="Georgia" w:hAnsi="Georgia" w:cs="ArialMT"/>
          <w:sz w:val="22"/>
          <w:szCs w:val="22"/>
        </w:rPr>
      </w:pPr>
    </w:p>
    <w:p w:rsidR="00ED1D53" w:rsidRPr="001F654C" w:rsidRDefault="00ED1D53" w:rsidP="00ED1D53">
      <w:pPr>
        <w:pStyle w:val="Default"/>
        <w:rPr>
          <w:sz w:val="22"/>
          <w:szCs w:val="22"/>
        </w:rPr>
      </w:pPr>
      <w:r w:rsidRPr="001F654C">
        <w:rPr>
          <w:b/>
          <w:bCs/>
          <w:sz w:val="22"/>
          <w:szCs w:val="22"/>
        </w:rPr>
        <w:t xml:space="preserve">ES PROPOSA ACORDAR </w:t>
      </w:r>
    </w:p>
    <w:p w:rsidR="00ED1D53" w:rsidRPr="001F654C" w:rsidRDefault="00ED1D53" w:rsidP="00ED1D53">
      <w:pPr>
        <w:pStyle w:val="Default"/>
        <w:rPr>
          <w:b/>
          <w:bCs/>
          <w:sz w:val="22"/>
          <w:szCs w:val="22"/>
        </w:rPr>
      </w:pPr>
    </w:p>
    <w:p w:rsidR="00EA3AE1" w:rsidRPr="001F654C" w:rsidRDefault="000D0AB1" w:rsidP="00EA3AE1">
      <w:pPr>
        <w:autoSpaceDE w:val="0"/>
        <w:autoSpaceDN w:val="0"/>
        <w:adjustRightInd w:val="0"/>
        <w:jc w:val="both"/>
        <w:rPr>
          <w:rFonts w:ascii="Georgia" w:hAnsi="Georgia" w:cs="ArialMT"/>
          <w:sz w:val="22"/>
          <w:szCs w:val="22"/>
        </w:rPr>
      </w:pPr>
      <w:r w:rsidRPr="001F654C">
        <w:rPr>
          <w:rFonts w:ascii="Georgia" w:hAnsi="Georgia" w:cs="ArialMT"/>
          <w:b/>
          <w:sz w:val="22"/>
          <w:szCs w:val="22"/>
        </w:rPr>
        <w:t>Primer</w:t>
      </w:r>
      <w:r w:rsidR="00ED1D53" w:rsidRPr="001F654C">
        <w:rPr>
          <w:rFonts w:ascii="Georgia" w:hAnsi="Georgia" w:cs="ArialMT"/>
          <w:b/>
          <w:sz w:val="22"/>
          <w:szCs w:val="22"/>
        </w:rPr>
        <w:t>.-</w:t>
      </w:r>
      <w:r w:rsidR="00ED1D53" w:rsidRPr="001F654C">
        <w:rPr>
          <w:rFonts w:cs="ArialMT"/>
          <w:sz w:val="22"/>
          <w:szCs w:val="22"/>
        </w:rPr>
        <w:t xml:space="preserve"> </w:t>
      </w:r>
      <w:r w:rsidR="00EA3AE1" w:rsidRPr="001F654C">
        <w:rPr>
          <w:rFonts w:cs="ArialMT"/>
          <w:sz w:val="22"/>
          <w:szCs w:val="22"/>
        </w:rPr>
        <w:t xml:space="preserve"> </w:t>
      </w:r>
      <w:r w:rsidR="00C93DEE" w:rsidRPr="001F654C">
        <w:rPr>
          <w:rFonts w:ascii="Georgia" w:hAnsi="Georgia" w:cs="ArialMT"/>
          <w:sz w:val="22"/>
          <w:szCs w:val="22"/>
        </w:rPr>
        <w:t>Modificar el paràgraf setè de l</w:t>
      </w:r>
      <w:r w:rsidR="00EA3AE1" w:rsidRPr="001F654C">
        <w:rPr>
          <w:rFonts w:ascii="Georgia" w:hAnsi="Georgia" w:cs="ArialMT"/>
          <w:sz w:val="22"/>
          <w:szCs w:val="22"/>
        </w:rPr>
        <w:t>’art</w:t>
      </w:r>
      <w:r w:rsidR="00C93DEE" w:rsidRPr="001F654C">
        <w:rPr>
          <w:rFonts w:ascii="Georgia" w:hAnsi="Georgia" w:cs="ArialMT"/>
          <w:sz w:val="22"/>
          <w:szCs w:val="22"/>
        </w:rPr>
        <w:t>icle</w:t>
      </w:r>
      <w:r w:rsidR="00EA3AE1" w:rsidRPr="001F654C">
        <w:rPr>
          <w:rFonts w:ascii="Georgia" w:hAnsi="Georgia" w:cs="ArialMT"/>
          <w:sz w:val="22"/>
          <w:szCs w:val="22"/>
        </w:rPr>
        <w:t xml:space="preserve"> 8</w:t>
      </w:r>
      <w:r w:rsidR="00C93DEE" w:rsidRPr="001F654C">
        <w:rPr>
          <w:rFonts w:ascii="Georgia" w:hAnsi="Georgia" w:cs="ArialMT"/>
          <w:sz w:val="22"/>
          <w:szCs w:val="22"/>
        </w:rPr>
        <w:t xml:space="preserve"> </w:t>
      </w:r>
      <w:r w:rsidR="00EA3AE1" w:rsidRPr="001F654C">
        <w:rPr>
          <w:rFonts w:ascii="Georgia" w:hAnsi="Georgia" w:cs="ArialMT"/>
          <w:sz w:val="22"/>
          <w:szCs w:val="22"/>
        </w:rPr>
        <w:t>del</w:t>
      </w:r>
      <w:r w:rsidR="00C93DEE" w:rsidRPr="001F654C">
        <w:rPr>
          <w:rFonts w:ascii="Georgia" w:hAnsi="Georgia" w:cs="ArialMT"/>
          <w:sz w:val="22"/>
          <w:szCs w:val="22"/>
        </w:rPr>
        <w:t xml:space="preserve"> Reglament per a la selecció del professorat contractat permanent i temporal a la Universitat de Girona, </w:t>
      </w:r>
      <w:r w:rsidR="00EA3AE1" w:rsidRPr="001F654C">
        <w:rPr>
          <w:rFonts w:ascii="Georgia" w:hAnsi="Georgia" w:cs="ArialMT"/>
          <w:sz w:val="22"/>
          <w:szCs w:val="22"/>
        </w:rPr>
        <w:t>amb la següent redacció:</w:t>
      </w:r>
    </w:p>
    <w:p w:rsidR="00EA3AE1" w:rsidRPr="001F654C" w:rsidRDefault="00EA3AE1" w:rsidP="00EA3AE1">
      <w:pPr>
        <w:autoSpaceDE w:val="0"/>
        <w:autoSpaceDN w:val="0"/>
        <w:adjustRightInd w:val="0"/>
        <w:jc w:val="both"/>
        <w:rPr>
          <w:rFonts w:ascii="Georgia" w:hAnsi="Georgia" w:cs="ArialMT"/>
          <w:sz w:val="22"/>
          <w:szCs w:val="22"/>
        </w:rPr>
      </w:pPr>
    </w:p>
    <w:p w:rsidR="00EA3AE1" w:rsidRPr="001F654C" w:rsidRDefault="00C93DEE" w:rsidP="00C93DEE">
      <w:pPr>
        <w:autoSpaceDE w:val="0"/>
        <w:autoSpaceDN w:val="0"/>
        <w:adjustRightInd w:val="0"/>
        <w:ind w:left="708"/>
        <w:jc w:val="both"/>
        <w:rPr>
          <w:rFonts w:ascii="Georgia" w:hAnsi="Georgia" w:cs="ArialMT"/>
          <w:sz w:val="22"/>
          <w:szCs w:val="22"/>
        </w:rPr>
      </w:pPr>
      <w:r w:rsidRPr="001F654C">
        <w:rPr>
          <w:rFonts w:ascii="Georgia" w:hAnsi="Georgia" w:cs="ArialMT"/>
          <w:sz w:val="22"/>
          <w:szCs w:val="22"/>
        </w:rPr>
        <w:t xml:space="preserve">“7. </w:t>
      </w:r>
      <w:r w:rsidR="00EA3AE1" w:rsidRPr="001F654C">
        <w:rPr>
          <w:rFonts w:ascii="Georgia" w:hAnsi="Georgia" w:cs="ArialMT"/>
          <w:sz w:val="22"/>
          <w:szCs w:val="22"/>
        </w:rPr>
        <w:t xml:space="preserve">La Comissió de selecció no pot proposar la contractació de més aspirants que el nombre de places que hagin estat convocades. Tanmateix, si la valoració dels aspirants així ho justifica, juntament amb el que ha obtingut la millor valoració, la Comissió de selecció pot fer la indicació de fins a tres aspirants més, ordenats en funció de la seva valoració al procés selectiu i als que es podrà proposar com a suplents en la contractació objecte del concurs </w:t>
      </w:r>
      <w:r w:rsidR="00283C90" w:rsidRPr="001F654C">
        <w:rPr>
          <w:rFonts w:ascii="Georgia" w:hAnsi="Georgia" w:cs="ArialMT"/>
          <w:sz w:val="22"/>
          <w:szCs w:val="22"/>
        </w:rPr>
        <w:t>per al</w:t>
      </w:r>
      <w:r w:rsidR="00EA3AE1" w:rsidRPr="001F654C">
        <w:rPr>
          <w:rFonts w:ascii="Georgia" w:hAnsi="Georgia" w:cs="ArialMT"/>
          <w:sz w:val="22"/>
          <w:szCs w:val="22"/>
        </w:rPr>
        <w:t xml:space="preserve"> cas que es produeixi alguna de les causes de no contractació de l’aspirant amb millor valoració d’acord amb l’article 9 d’aquest </w:t>
      </w:r>
      <w:r w:rsidR="002D265C" w:rsidRPr="001F654C">
        <w:rPr>
          <w:rFonts w:ascii="Georgia" w:hAnsi="Georgia" w:cs="ArialMT"/>
          <w:sz w:val="22"/>
          <w:szCs w:val="22"/>
        </w:rPr>
        <w:t>reglament</w:t>
      </w:r>
      <w:r w:rsidRPr="001F654C">
        <w:rPr>
          <w:rFonts w:ascii="Georgia" w:hAnsi="Georgia" w:cs="ArialMT"/>
          <w:sz w:val="22"/>
          <w:szCs w:val="22"/>
        </w:rPr>
        <w:t>”</w:t>
      </w:r>
      <w:r w:rsidR="00EA3AE1" w:rsidRPr="001F654C">
        <w:rPr>
          <w:rFonts w:ascii="Georgia" w:hAnsi="Georgia" w:cs="ArialMT"/>
          <w:sz w:val="22"/>
          <w:szCs w:val="22"/>
        </w:rPr>
        <w:t>.</w:t>
      </w:r>
    </w:p>
    <w:p w:rsidR="000D0AB1" w:rsidRPr="001F654C" w:rsidRDefault="000D0AB1" w:rsidP="00EA3AE1">
      <w:pPr>
        <w:autoSpaceDE w:val="0"/>
        <w:autoSpaceDN w:val="0"/>
        <w:adjustRightInd w:val="0"/>
        <w:jc w:val="both"/>
        <w:rPr>
          <w:rFonts w:ascii="Georgia" w:hAnsi="Georgia" w:cs="ArialMT"/>
          <w:sz w:val="22"/>
          <w:szCs w:val="22"/>
        </w:rPr>
      </w:pPr>
    </w:p>
    <w:p w:rsidR="002A19DA" w:rsidRPr="001F654C" w:rsidRDefault="002A19DA" w:rsidP="00EA3AE1">
      <w:pPr>
        <w:autoSpaceDE w:val="0"/>
        <w:autoSpaceDN w:val="0"/>
        <w:adjustRightInd w:val="0"/>
        <w:jc w:val="both"/>
        <w:rPr>
          <w:rFonts w:ascii="Georgia" w:hAnsi="Georgia" w:cs="ArialMT"/>
          <w:b/>
          <w:sz w:val="22"/>
          <w:szCs w:val="22"/>
        </w:rPr>
      </w:pPr>
      <w:r w:rsidRPr="001F654C">
        <w:rPr>
          <w:rFonts w:ascii="Georgia" w:hAnsi="Georgia" w:cs="ArialMT"/>
          <w:b/>
          <w:sz w:val="22"/>
          <w:szCs w:val="22"/>
        </w:rPr>
        <w:t xml:space="preserve">Segon.- </w:t>
      </w:r>
      <w:r w:rsidRPr="001F654C">
        <w:rPr>
          <w:rFonts w:ascii="Georgia" w:hAnsi="Georgia" w:cs="ArialMT"/>
          <w:sz w:val="22"/>
          <w:szCs w:val="22"/>
        </w:rPr>
        <w:t>M</w:t>
      </w:r>
      <w:r w:rsidR="00C93DEE" w:rsidRPr="001F654C">
        <w:rPr>
          <w:rFonts w:ascii="Georgia" w:hAnsi="Georgia" w:cs="ArialMT"/>
          <w:sz w:val="22"/>
          <w:szCs w:val="22"/>
        </w:rPr>
        <w:t>odificar el paràgraf segon de l’a</w:t>
      </w:r>
      <w:r w:rsidRPr="001F654C">
        <w:rPr>
          <w:rFonts w:ascii="Georgia" w:hAnsi="Georgia" w:cs="ArialMT"/>
          <w:sz w:val="22"/>
          <w:szCs w:val="22"/>
        </w:rPr>
        <w:t>rticle 11</w:t>
      </w:r>
      <w:r w:rsidR="00C93DEE" w:rsidRPr="001F654C">
        <w:rPr>
          <w:rFonts w:ascii="Georgia" w:hAnsi="Georgia" w:cs="ArialMT"/>
          <w:sz w:val="22"/>
          <w:szCs w:val="22"/>
        </w:rPr>
        <w:t xml:space="preserve"> del Reglament per a la selecció del professorat contractat permanent i temporal a la Universitat de Girona, amb la següent redacció:</w:t>
      </w:r>
      <w:r w:rsidR="00C93DEE" w:rsidRPr="001F654C">
        <w:rPr>
          <w:rFonts w:ascii="Georgia" w:hAnsi="Georgia" w:cs="ArialMT"/>
          <w:b/>
          <w:sz w:val="22"/>
          <w:szCs w:val="22"/>
        </w:rPr>
        <w:t xml:space="preserve"> </w:t>
      </w:r>
    </w:p>
    <w:p w:rsidR="00C93DEE" w:rsidRPr="001F654C" w:rsidRDefault="00C93DEE" w:rsidP="00BF3551">
      <w:pPr>
        <w:pStyle w:val="Textindependent"/>
        <w:ind w:left="0"/>
        <w:jc w:val="both"/>
        <w:rPr>
          <w:rFonts w:ascii="Georgia" w:hAnsi="Georgia" w:cs="ArialMT"/>
          <w:lang w:val="es-ES"/>
        </w:rPr>
      </w:pPr>
    </w:p>
    <w:p w:rsidR="002A19DA" w:rsidRPr="001F654C" w:rsidRDefault="00C93DEE" w:rsidP="00C93DEE">
      <w:pPr>
        <w:pStyle w:val="Textindependent"/>
        <w:ind w:left="708"/>
        <w:jc w:val="both"/>
        <w:rPr>
          <w:rFonts w:ascii="Georgia" w:eastAsiaTheme="minorHAnsi" w:hAnsi="Georgia" w:cs="ArialMT"/>
          <w:lang w:val="es-ES"/>
        </w:rPr>
      </w:pPr>
      <w:r w:rsidRPr="00CE1767">
        <w:rPr>
          <w:rFonts w:ascii="Georgia" w:hAnsi="Georgia" w:cs="ArialMT"/>
          <w:lang w:val="fr-FR"/>
        </w:rPr>
        <w:t>“</w:t>
      </w:r>
      <w:r w:rsidR="002A19DA" w:rsidRPr="00CE1767">
        <w:rPr>
          <w:rFonts w:ascii="Georgia" w:hAnsi="Georgia" w:cs="ArialMT"/>
          <w:lang w:val="fr-FR"/>
        </w:rPr>
        <w:t xml:space="preserve">La Universitat </w:t>
      </w:r>
      <w:proofErr w:type="spellStart"/>
      <w:r w:rsidR="00283C90" w:rsidRPr="00CE1767">
        <w:rPr>
          <w:rFonts w:ascii="Georgia" w:hAnsi="Georgia" w:cs="ArialMT"/>
          <w:lang w:val="fr-FR"/>
        </w:rPr>
        <w:t>podrà</w:t>
      </w:r>
      <w:proofErr w:type="spellEnd"/>
      <w:r w:rsidR="002A19DA" w:rsidRPr="00CE1767">
        <w:rPr>
          <w:rFonts w:ascii="Georgia" w:hAnsi="Georgia" w:cs="ArialMT"/>
          <w:lang w:val="fr-FR"/>
        </w:rPr>
        <w:t xml:space="preserve"> </w:t>
      </w:r>
      <w:proofErr w:type="spellStart"/>
      <w:r w:rsidR="00BF3551" w:rsidRPr="00CE1767">
        <w:rPr>
          <w:rFonts w:ascii="Georgia" w:hAnsi="Georgia" w:cs="ArialMT"/>
          <w:lang w:val="fr-FR"/>
        </w:rPr>
        <w:t>convocar</w:t>
      </w:r>
      <w:proofErr w:type="spellEnd"/>
      <w:r w:rsidR="00BF3551" w:rsidRPr="001F654C">
        <w:rPr>
          <w:rFonts w:ascii="Georgia" w:hAnsi="Georgia"/>
          <w:lang w:val="ca-ES"/>
        </w:rPr>
        <w:t xml:space="preserve"> concursos públics per </w:t>
      </w:r>
      <w:proofErr w:type="gramStart"/>
      <w:r w:rsidR="00BF3551" w:rsidRPr="001F654C">
        <w:rPr>
          <w:rFonts w:ascii="Georgia" w:hAnsi="Georgia"/>
          <w:lang w:val="ca-ES"/>
        </w:rPr>
        <w:t>a</w:t>
      </w:r>
      <w:proofErr w:type="gramEnd"/>
      <w:r w:rsidR="00BF3551" w:rsidRPr="001F654C">
        <w:rPr>
          <w:rFonts w:ascii="Georgia" w:hAnsi="Georgia"/>
          <w:lang w:val="ca-ES"/>
        </w:rPr>
        <w:t xml:space="preserve"> formar part de les borses d’aspirants a futures contractacions de professorat associat</w:t>
      </w:r>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Aquestes</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borses</w:t>
      </w:r>
      <w:proofErr w:type="spellEnd"/>
      <w:r w:rsidR="002A19DA" w:rsidRPr="00CE1767">
        <w:rPr>
          <w:rFonts w:ascii="Georgia" w:eastAsiaTheme="minorHAnsi" w:hAnsi="Georgia" w:cs="ArialMT"/>
          <w:lang w:val="fr-FR"/>
        </w:rPr>
        <w:t xml:space="preserve"> d’aspirants </w:t>
      </w:r>
      <w:proofErr w:type="spellStart"/>
      <w:r w:rsidR="002A19DA" w:rsidRPr="00CE1767">
        <w:rPr>
          <w:rFonts w:ascii="Georgia" w:eastAsiaTheme="minorHAnsi" w:hAnsi="Georgia" w:cs="ArialMT"/>
          <w:lang w:val="fr-FR"/>
        </w:rPr>
        <w:t>estaran</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ordenades</w:t>
      </w:r>
      <w:proofErr w:type="spellEnd"/>
      <w:r w:rsidR="002A19DA" w:rsidRPr="00CE1767">
        <w:rPr>
          <w:rFonts w:ascii="Georgia" w:eastAsiaTheme="minorHAnsi" w:hAnsi="Georgia" w:cs="ArialMT"/>
          <w:lang w:val="fr-FR"/>
        </w:rPr>
        <w:t xml:space="preserve"> per l’ordre de </w:t>
      </w:r>
      <w:proofErr w:type="spellStart"/>
      <w:r w:rsidR="002A19DA" w:rsidRPr="00CE1767">
        <w:rPr>
          <w:rFonts w:ascii="Georgia" w:eastAsiaTheme="minorHAnsi" w:hAnsi="Georgia" w:cs="ArialMT"/>
          <w:lang w:val="fr-FR"/>
        </w:rPr>
        <w:t>puntuació</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obtinguda</w:t>
      </w:r>
      <w:proofErr w:type="spellEnd"/>
      <w:r w:rsidR="002A19DA" w:rsidRPr="00CE1767">
        <w:rPr>
          <w:rFonts w:ascii="Georgia" w:eastAsiaTheme="minorHAnsi" w:hAnsi="Georgia" w:cs="ArialMT"/>
          <w:lang w:val="fr-FR"/>
        </w:rPr>
        <w:t xml:space="preserve"> en el </w:t>
      </w:r>
      <w:proofErr w:type="spellStart"/>
      <w:r w:rsidR="002A19DA" w:rsidRPr="00CE1767">
        <w:rPr>
          <w:rFonts w:ascii="Georgia" w:eastAsiaTheme="minorHAnsi" w:hAnsi="Georgia" w:cs="ArialMT"/>
          <w:lang w:val="fr-FR"/>
        </w:rPr>
        <w:t>concurs</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superat</w:t>
      </w:r>
      <w:proofErr w:type="spellEnd"/>
      <w:r w:rsidR="002A19DA" w:rsidRPr="00CE1767">
        <w:rPr>
          <w:rFonts w:ascii="Georgia" w:eastAsiaTheme="minorHAnsi" w:hAnsi="Georgia" w:cs="ArialMT"/>
          <w:lang w:val="fr-FR"/>
        </w:rPr>
        <w:t xml:space="preserve"> i per l’</w:t>
      </w:r>
      <w:proofErr w:type="spellStart"/>
      <w:r w:rsidR="002A19DA" w:rsidRPr="00CE1767">
        <w:rPr>
          <w:rFonts w:ascii="Georgia" w:eastAsiaTheme="minorHAnsi" w:hAnsi="Georgia" w:cs="ArialMT"/>
          <w:lang w:val="fr-FR"/>
        </w:rPr>
        <w:t>antiguitat</w:t>
      </w:r>
      <w:proofErr w:type="spellEnd"/>
      <w:r w:rsidR="002A19DA" w:rsidRPr="00CE1767">
        <w:rPr>
          <w:rFonts w:ascii="Georgia" w:eastAsiaTheme="minorHAnsi" w:hAnsi="Georgia" w:cs="ArialMT"/>
          <w:lang w:val="fr-FR"/>
        </w:rPr>
        <w:t xml:space="preserve"> del </w:t>
      </w:r>
      <w:proofErr w:type="spellStart"/>
      <w:r w:rsidR="002A19DA" w:rsidRPr="00CE1767">
        <w:rPr>
          <w:rFonts w:ascii="Georgia" w:eastAsiaTheme="minorHAnsi" w:hAnsi="Georgia" w:cs="ArialMT"/>
          <w:lang w:val="fr-FR"/>
        </w:rPr>
        <w:t>concurs</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superat</w:t>
      </w:r>
      <w:proofErr w:type="spellEnd"/>
      <w:r w:rsidR="002A19DA" w:rsidRPr="00CE1767">
        <w:rPr>
          <w:rFonts w:ascii="Georgia" w:eastAsiaTheme="minorHAnsi" w:hAnsi="Georgia" w:cs="ArialMT"/>
          <w:lang w:val="fr-FR"/>
        </w:rPr>
        <w:t xml:space="preserve">, de </w:t>
      </w:r>
      <w:proofErr w:type="spellStart"/>
      <w:r w:rsidR="002A19DA" w:rsidRPr="00CE1767">
        <w:rPr>
          <w:rFonts w:ascii="Georgia" w:eastAsiaTheme="minorHAnsi" w:hAnsi="Georgia" w:cs="ArialMT"/>
          <w:lang w:val="fr-FR"/>
        </w:rPr>
        <w:t>més</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antic</w:t>
      </w:r>
      <w:proofErr w:type="spellEnd"/>
      <w:r w:rsidR="002A19DA" w:rsidRPr="00CE1767">
        <w:rPr>
          <w:rFonts w:ascii="Georgia" w:eastAsiaTheme="minorHAnsi" w:hAnsi="Georgia" w:cs="ArialMT"/>
          <w:lang w:val="fr-FR"/>
        </w:rPr>
        <w:t xml:space="preserve"> a </w:t>
      </w:r>
      <w:proofErr w:type="spellStart"/>
      <w:r w:rsidR="002A19DA" w:rsidRPr="00CE1767">
        <w:rPr>
          <w:rFonts w:ascii="Georgia" w:eastAsiaTheme="minorHAnsi" w:hAnsi="Georgia" w:cs="ArialMT"/>
          <w:lang w:val="fr-FR"/>
        </w:rPr>
        <w:t>més</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nou</w:t>
      </w:r>
      <w:proofErr w:type="spellEnd"/>
      <w:r w:rsidR="002A19DA" w:rsidRPr="00CE1767">
        <w:rPr>
          <w:rFonts w:ascii="Georgia" w:eastAsiaTheme="minorHAnsi" w:hAnsi="Georgia" w:cs="ArialMT"/>
          <w:lang w:val="fr-FR"/>
        </w:rPr>
        <w:t xml:space="preserve">, en cas d’haver-se </w:t>
      </w:r>
      <w:proofErr w:type="spellStart"/>
      <w:r w:rsidR="002A19DA" w:rsidRPr="00CE1767">
        <w:rPr>
          <w:rFonts w:ascii="Georgia" w:eastAsiaTheme="minorHAnsi" w:hAnsi="Georgia" w:cs="ArialMT"/>
          <w:lang w:val="fr-FR"/>
        </w:rPr>
        <w:t>realitzat</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més</w:t>
      </w:r>
      <w:proofErr w:type="spellEnd"/>
      <w:r w:rsidR="002A19DA" w:rsidRPr="00CE1767">
        <w:rPr>
          <w:rFonts w:ascii="Georgia" w:eastAsiaTheme="minorHAnsi" w:hAnsi="Georgia" w:cs="ArialMT"/>
          <w:lang w:val="fr-FR"/>
        </w:rPr>
        <w:t xml:space="preserve"> d’un </w:t>
      </w:r>
      <w:proofErr w:type="spellStart"/>
      <w:r w:rsidR="002A19DA" w:rsidRPr="00CE1767">
        <w:rPr>
          <w:rFonts w:ascii="Georgia" w:eastAsiaTheme="minorHAnsi" w:hAnsi="Georgia" w:cs="ArialMT"/>
          <w:lang w:val="fr-FR"/>
        </w:rPr>
        <w:t>concurs</w:t>
      </w:r>
      <w:proofErr w:type="spellEnd"/>
      <w:r w:rsidR="002A19DA" w:rsidRPr="00CE1767">
        <w:rPr>
          <w:rFonts w:ascii="Georgia" w:eastAsiaTheme="minorHAnsi" w:hAnsi="Georgia" w:cs="ArialMT"/>
          <w:lang w:val="fr-FR"/>
        </w:rPr>
        <w:t xml:space="preserve"> en el </w:t>
      </w:r>
      <w:proofErr w:type="spellStart"/>
      <w:r w:rsidR="002A19DA" w:rsidRPr="00CE1767">
        <w:rPr>
          <w:rFonts w:ascii="Georgia" w:eastAsiaTheme="minorHAnsi" w:hAnsi="Georgia" w:cs="ArialMT"/>
          <w:lang w:val="fr-FR"/>
        </w:rPr>
        <w:t>mateix</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departament</w:t>
      </w:r>
      <w:proofErr w:type="spellEnd"/>
      <w:r w:rsidR="002A19DA" w:rsidRPr="00CE1767">
        <w:rPr>
          <w:rFonts w:ascii="Georgia" w:eastAsiaTheme="minorHAnsi" w:hAnsi="Georgia" w:cs="ArialMT"/>
          <w:lang w:val="fr-FR"/>
        </w:rPr>
        <w:t xml:space="preserve"> i en la </w:t>
      </w:r>
      <w:proofErr w:type="spellStart"/>
      <w:r w:rsidR="002A19DA" w:rsidRPr="00CE1767">
        <w:rPr>
          <w:rFonts w:ascii="Georgia" w:eastAsiaTheme="minorHAnsi" w:hAnsi="Georgia" w:cs="ArialMT"/>
          <w:lang w:val="fr-FR"/>
        </w:rPr>
        <w:t>mateixa</w:t>
      </w:r>
      <w:proofErr w:type="spellEnd"/>
      <w:r w:rsidR="002A19DA" w:rsidRPr="00CE1767">
        <w:rPr>
          <w:rFonts w:ascii="Georgia" w:eastAsiaTheme="minorHAnsi" w:hAnsi="Georgia" w:cs="ArialMT"/>
          <w:lang w:val="fr-FR"/>
        </w:rPr>
        <w:t xml:space="preserve"> </w:t>
      </w:r>
      <w:proofErr w:type="spellStart"/>
      <w:r w:rsidR="002A19DA" w:rsidRPr="00CE1767">
        <w:rPr>
          <w:rFonts w:ascii="Georgia" w:eastAsiaTheme="minorHAnsi" w:hAnsi="Georgia" w:cs="ArialMT"/>
          <w:lang w:val="fr-FR"/>
        </w:rPr>
        <w:t>àrea</w:t>
      </w:r>
      <w:proofErr w:type="spellEnd"/>
      <w:r w:rsidR="002A19DA" w:rsidRPr="00CE1767">
        <w:rPr>
          <w:rFonts w:ascii="Georgia" w:eastAsiaTheme="minorHAnsi" w:hAnsi="Georgia" w:cs="ArialMT"/>
          <w:lang w:val="fr-FR"/>
        </w:rPr>
        <w:t xml:space="preserve"> objecte de la </w:t>
      </w:r>
      <w:proofErr w:type="spellStart"/>
      <w:r w:rsidR="002A19DA" w:rsidRPr="00CE1767">
        <w:rPr>
          <w:rFonts w:ascii="Georgia" w:eastAsiaTheme="minorHAnsi" w:hAnsi="Georgia" w:cs="ArialMT"/>
          <w:lang w:val="fr-FR"/>
        </w:rPr>
        <w:t>convocatòria</w:t>
      </w:r>
      <w:proofErr w:type="spellEnd"/>
      <w:r w:rsidR="002A19DA" w:rsidRPr="00CE1767">
        <w:rPr>
          <w:rFonts w:ascii="Georgia" w:eastAsiaTheme="minorHAnsi" w:hAnsi="Georgia" w:cs="ArialMT"/>
          <w:lang w:val="fr-FR"/>
        </w:rPr>
        <w:t xml:space="preserve">. </w:t>
      </w:r>
      <w:r w:rsidR="002A19DA" w:rsidRPr="001F654C">
        <w:rPr>
          <w:rFonts w:ascii="Georgia" w:eastAsiaTheme="minorHAnsi" w:hAnsi="Georgia" w:cs="ArialMT"/>
          <w:lang w:val="es-ES"/>
        </w:rPr>
        <w:t xml:space="preserve">La </w:t>
      </w:r>
      <w:proofErr w:type="spellStart"/>
      <w:r w:rsidR="002A19DA" w:rsidRPr="001F654C">
        <w:rPr>
          <w:rFonts w:ascii="Georgia" w:eastAsiaTheme="minorHAnsi" w:hAnsi="Georgia" w:cs="ArialMT"/>
          <w:lang w:val="es-ES"/>
        </w:rPr>
        <w:t>vigència</w:t>
      </w:r>
      <w:proofErr w:type="spellEnd"/>
      <w:r w:rsidR="002A19DA" w:rsidRPr="001F654C">
        <w:rPr>
          <w:rFonts w:ascii="Georgia" w:eastAsiaTheme="minorHAnsi" w:hAnsi="Georgia" w:cs="ArialMT"/>
          <w:lang w:val="es-ES"/>
        </w:rPr>
        <w:t xml:space="preserve"> de cada una </w:t>
      </w:r>
      <w:proofErr w:type="spellStart"/>
      <w:r w:rsidR="002A19DA" w:rsidRPr="001F654C">
        <w:rPr>
          <w:rFonts w:ascii="Georgia" w:eastAsiaTheme="minorHAnsi" w:hAnsi="Georgia" w:cs="ArialMT"/>
          <w:lang w:val="es-ES"/>
        </w:rPr>
        <w:t>d’aquestes</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borses</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serà</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d’un</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màxim</w:t>
      </w:r>
      <w:proofErr w:type="spellEnd"/>
      <w:r w:rsidR="002A19DA" w:rsidRPr="001F654C">
        <w:rPr>
          <w:rFonts w:ascii="Georgia" w:eastAsiaTheme="minorHAnsi" w:hAnsi="Georgia" w:cs="ArialMT"/>
          <w:lang w:val="es-ES"/>
        </w:rPr>
        <w:t xml:space="preserve"> de tres </w:t>
      </w:r>
      <w:proofErr w:type="spellStart"/>
      <w:r w:rsidR="002A19DA" w:rsidRPr="001F654C">
        <w:rPr>
          <w:rFonts w:ascii="Georgia" w:eastAsiaTheme="minorHAnsi" w:hAnsi="Georgia" w:cs="ArialMT"/>
          <w:lang w:val="es-ES"/>
        </w:rPr>
        <w:t>anys</w:t>
      </w:r>
      <w:proofErr w:type="spellEnd"/>
      <w:r w:rsidR="002A19DA" w:rsidRPr="001F654C">
        <w:rPr>
          <w:rFonts w:ascii="Georgia" w:eastAsiaTheme="minorHAnsi" w:hAnsi="Georgia" w:cs="ArialMT"/>
          <w:lang w:val="es-ES"/>
        </w:rPr>
        <w:t xml:space="preserve">. Una persona </w:t>
      </w:r>
      <w:proofErr w:type="spellStart"/>
      <w:r w:rsidR="002A19DA" w:rsidRPr="001F654C">
        <w:rPr>
          <w:rFonts w:ascii="Georgia" w:eastAsiaTheme="minorHAnsi" w:hAnsi="Georgia" w:cs="ArialMT"/>
          <w:lang w:val="es-ES"/>
        </w:rPr>
        <w:t>pot</w:t>
      </w:r>
      <w:proofErr w:type="spellEnd"/>
      <w:r w:rsidR="002A19DA" w:rsidRPr="001F654C">
        <w:rPr>
          <w:rFonts w:ascii="Georgia" w:eastAsiaTheme="minorHAnsi" w:hAnsi="Georgia" w:cs="ArialMT"/>
          <w:lang w:val="es-ES"/>
        </w:rPr>
        <w:t xml:space="preserve"> formar </w:t>
      </w:r>
      <w:proofErr w:type="spellStart"/>
      <w:r w:rsidR="002A19DA" w:rsidRPr="001F654C">
        <w:rPr>
          <w:rFonts w:ascii="Georgia" w:eastAsiaTheme="minorHAnsi" w:hAnsi="Georgia" w:cs="ArialMT"/>
          <w:lang w:val="es-ES"/>
        </w:rPr>
        <w:t>part</w:t>
      </w:r>
      <w:proofErr w:type="spellEnd"/>
      <w:r w:rsidR="002A19DA" w:rsidRPr="001F654C">
        <w:rPr>
          <w:rFonts w:ascii="Georgia" w:eastAsiaTheme="minorHAnsi" w:hAnsi="Georgia" w:cs="ArialMT"/>
          <w:lang w:val="es-ES"/>
        </w:rPr>
        <w:t xml:space="preserve"> de </w:t>
      </w:r>
      <w:proofErr w:type="spellStart"/>
      <w:r w:rsidR="002A19DA" w:rsidRPr="001F654C">
        <w:rPr>
          <w:rFonts w:ascii="Georgia" w:eastAsiaTheme="minorHAnsi" w:hAnsi="Georgia" w:cs="ArialMT"/>
          <w:lang w:val="es-ES"/>
        </w:rPr>
        <w:t>més</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d’una</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borsa</w:t>
      </w:r>
      <w:proofErr w:type="spellEnd"/>
      <w:r w:rsidR="002A19DA" w:rsidRPr="001F654C">
        <w:rPr>
          <w:rFonts w:ascii="Georgia" w:eastAsiaTheme="minorHAnsi" w:hAnsi="Georgia" w:cs="ArialMT"/>
          <w:lang w:val="es-ES"/>
        </w:rPr>
        <w:t xml:space="preserve"> en </w:t>
      </w:r>
      <w:proofErr w:type="spellStart"/>
      <w:r w:rsidR="002A19DA" w:rsidRPr="001F654C">
        <w:rPr>
          <w:rFonts w:ascii="Georgia" w:eastAsiaTheme="minorHAnsi" w:hAnsi="Georgia" w:cs="ArialMT"/>
          <w:lang w:val="es-ES"/>
        </w:rPr>
        <w:t>funció</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dels</w:t>
      </w:r>
      <w:proofErr w:type="spellEnd"/>
      <w:r w:rsidR="002A19DA" w:rsidRPr="001F654C">
        <w:rPr>
          <w:rFonts w:ascii="Georgia" w:eastAsiaTheme="minorHAnsi" w:hAnsi="Georgia" w:cs="ArialMT"/>
          <w:lang w:val="es-ES"/>
        </w:rPr>
        <w:t xml:space="preserve"> concursos en </w:t>
      </w:r>
      <w:proofErr w:type="spellStart"/>
      <w:r w:rsidR="002A19DA" w:rsidRPr="001F654C">
        <w:rPr>
          <w:rFonts w:ascii="Georgia" w:eastAsiaTheme="minorHAnsi" w:hAnsi="Georgia" w:cs="ArialMT"/>
          <w:lang w:val="es-ES"/>
        </w:rPr>
        <w:t>els</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quals</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hagi</w:t>
      </w:r>
      <w:proofErr w:type="spellEnd"/>
      <w:r w:rsidR="002A19DA" w:rsidRPr="001F654C">
        <w:rPr>
          <w:rFonts w:ascii="Georgia" w:eastAsiaTheme="minorHAnsi" w:hAnsi="Georgia" w:cs="ArialMT"/>
          <w:lang w:val="es-ES"/>
        </w:rPr>
        <w:t xml:space="preserve"> </w:t>
      </w:r>
      <w:proofErr w:type="spellStart"/>
      <w:r w:rsidR="002A19DA" w:rsidRPr="001F654C">
        <w:rPr>
          <w:rFonts w:ascii="Georgia" w:eastAsiaTheme="minorHAnsi" w:hAnsi="Georgia" w:cs="ArialMT"/>
          <w:lang w:val="es-ES"/>
        </w:rPr>
        <w:t>estat</w:t>
      </w:r>
      <w:proofErr w:type="spellEnd"/>
      <w:r w:rsidR="002A19DA" w:rsidRPr="001F654C">
        <w:rPr>
          <w:rFonts w:ascii="Georgia" w:eastAsiaTheme="minorHAnsi" w:hAnsi="Georgia" w:cs="ArialMT"/>
          <w:lang w:val="es-ES"/>
        </w:rPr>
        <w:t xml:space="preserve"> declarada apta</w:t>
      </w:r>
      <w:r w:rsidRPr="001F654C">
        <w:rPr>
          <w:rFonts w:ascii="Georgia" w:eastAsiaTheme="minorHAnsi" w:hAnsi="Georgia" w:cs="ArialMT"/>
          <w:lang w:val="es-ES"/>
        </w:rPr>
        <w:t>”</w:t>
      </w:r>
      <w:r w:rsidR="002A19DA" w:rsidRPr="001F654C">
        <w:rPr>
          <w:rFonts w:ascii="Georgia" w:eastAsiaTheme="minorHAnsi" w:hAnsi="Georgia" w:cs="ArialMT"/>
          <w:lang w:val="es-ES"/>
        </w:rPr>
        <w:t>.</w:t>
      </w:r>
    </w:p>
    <w:p w:rsidR="000D0AB1" w:rsidRPr="001F654C" w:rsidRDefault="000D0AB1" w:rsidP="00EA3AE1">
      <w:pPr>
        <w:autoSpaceDE w:val="0"/>
        <w:autoSpaceDN w:val="0"/>
        <w:adjustRightInd w:val="0"/>
        <w:jc w:val="both"/>
        <w:rPr>
          <w:rFonts w:ascii="Georgia" w:hAnsi="Georgia" w:cs="ArialMT"/>
          <w:sz w:val="22"/>
          <w:szCs w:val="22"/>
        </w:rPr>
      </w:pPr>
    </w:p>
    <w:p w:rsidR="00047DFA" w:rsidRPr="001F654C" w:rsidRDefault="00047DFA" w:rsidP="00047DFA">
      <w:pPr>
        <w:pStyle w:val="Default"/>
        <w:rPr>
          <w:b/>
          <w:bCs/>
          <w:i/>
          <w:iCs/>
          <w:sz w:val="22"/>
          <w:szCs w:val="22"/>
        </w:rPr>
      </w:pPr>
      <w:r w:rsidRPr="001F654C">
        <w:rPr>
          <w:b/>
          <w:bCs/>
          <w:i/>
          <w:iCs/>
          <w:sz w:val="22"/>
          <w:szCs w:val="22"/>
        </w:rPr>
        <w:t>Entrada en vigor</w:t>
      </w:r>
    </w:p>
    <w:p w:rsidR="00047DFA" w:rsidRPr="001F654C" w:rsidRDefault="00047DFA" w:rsidP="00047DFA">
      <w:pPr>
        <w:pStyle w:val="Default"/>
        <w:rPr>
          <w:sz w:val="22"/>
          <w:szCs w:val="22"/>
        </w:rPr>
      </w:pPr>
    </w:p>
    <w:p w:rsidR="003935F5" w:rsidRPr="001F654C" w:rsidRDefault="00047DFA" w:rsidP="00047DFA">
      <w:pPr>
        <w:autoSpaceDE w:val="0"/>
        <w:autoSpaceDN w:val="0"/>
        <w:adjustRightInd w:val="0"/>
        <w:jc w:val="both"/>
        <w:rPr>
          <w:rFonts w:ascii="Georgia" w:hAnsi="Georgia" w:cs="ArialMT"/>
          <w:sz w:val="22"/>
          <w:szCs w:val="22"/>
        </w:rPr>
      </w:pPr>
      <w:r w:rsidRPr="001F654C">
        <w:rPr>
          <w:rFonts w:ascii="Georgia" w:hAnsi="Georgia" w:cs="ArialMT"/>
          <w:sz w:val="22"/>
          <w:szCs w:val="22"/>
        </w:rPr>
        <w:t>Aquest acord ent</w:t>
      </w:r>
      <w:r w:rsidR="00EA3AE1" w:rsidRPr="001F654C">
        <w:rPr>
          <w:rFonts w:ascii="Georgia" w:hAnsi="Georgia" w:cs="ArialMT"/>
          <w:sz w:val="22"/>
          <w:szCs w:val="22"/>
        </w:rPr>
        <w:t xml:space="preserve">ra en vigor l’endemà de la seva </w:t>
      </w:r>
      <w:r w:rsidRPr="001F654C">
        <w:rPr>
          <w:rFonts w:ascii="Georgia" w:hAnsi="Georgia" w:cs="ArialMT"/>
          <w:sz w:val="22"/>
          <w:szCs w:val="22"/>
        </w:rPr>
        <w:t xml:space="preserve">publicació al </w:t>
      </w:r>
      <w:proofErr w:type="spellStart"/>
      <w:r w:rsidRPr="001F654C">
        <w:rPr>
          <w:rFonts w:ascii="Georgia" w:hAnsi="Georgia" w:cs="ArialMT"/>
          <w:sz w:val="22"/>
          <w:szCs w:val="22"/>
        </w:rPr>
        <w:t>BOUdG</w:t>
      </w:r>
      <w:proofErr w:type="spellEnd"/>
      <w:r w:rsidRPr="001F654C">
        <w:rPr>
          <w:rFonts w:ascii="Georgia" w:hAnsi="Georgia" w:cs="ArialMT"/>
          <w:sz w:val="22"/>
          <w:szCs w:val="22"/>
        </w:rPr>
        <w:t>.</w:t>
      </w:r>
    </w:p>
    <w:sectPr w:rsidR="003935F5" w:rsidRPr="001F654C" w:rsidSect="00005D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63" w:rsidRDefault="009D1D63" w:rsidP="00E80348">
      <w:r>
        <w:separator/>
      </w:r>
    </w:p>
  </w:endnote>
  <w:endnote w:type="continuationSeparator" w:id="0">
    <w:p w:rsidR="009D1D63" w:rsidRDefault="009D1D63" w:rsidP="00E8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63" w:rsidRDefault="009D1D63" w:rsidP="00E80348">
      <w:r>
        <w:separator/>
      </w:r>
    </w:p>
  </w:footnote>
  <w:footnote w:type="continuationSeparator" w:id="0">
    <w:p w:rsidR="009D1D63" w:rsidRDefault="009D1D63" w:rsidP="00E8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48" w:rsidRDefault="00E80348" w:rsidP="009941FC">
    <w:pPr>
      <w:pStyle w:val="Capalera"/>
    </w:pPr>
    <w:r>
      <w:rPr>
        <w:noProof/>
        <w:lang w:eastAsia="ca-ES"/>
      </w:rPr>
      <w:drawing>
        <wp:inline distT="0" distB="0" distL="0" distR="0" wp14:anchorId="72A2B0A7" wp14:editId="665FE5A2">
          <wp:extent cx="1123950" cy="765708"/>
          <wp:effectExtent l="0" t="0" r="0" b="0"/>
          <wp:docPr id="1" name="Imatge 10" descr="http://www.udg.edu/Portals/186/Users/252/08/508/centrat_dues_linies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dg.edu/Portals/186/Users/252/08/508/centrat_dues_linies_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862" cy="766330"/>
                  </a:xfrm>
                  <a:prstGeom prst="rect">
                    <a:avLst/>
                  </a:prstGeom>
                  <a:noFill/>
                  <a:ln>
                    <a:noFill/>
                  </a:ln>
                </pic:spPr>
              </pic:pic>
            </a:graphicData>
          </a:graphic>
        </wp:inline>
      </w:drawing>
    </w:r>
  </w:p>
  <w:p w:rsidR="00E80348" w:rsidRDefault="00E80348">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425C"/>
    <w:multiLevelType w:val="hybridMultilevel"/>
    <w:tmpl w:val="C92E7AD6"/>
    <w:lvl w:ilvl="0" w:tplc="C972A100">
      <w:start w:val="1"/>
      <w:numFmt w:val="decimal"/>
      <w:lvlText w:val="4.%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259509C"/>
    <w:multiLevelType w:val="hybridMultilevel"/>
    <w:tmpl w:val="37565F4E"/>
    <w:lvl w:ilvl="0" w:tplc="950C8008">
      <w:start w:val="4"/>
      <w:numFmt w:val="decimal"/>
      <w:lvlText w:val="%1."/>
      <w:lvlJc w:val="left"/>
      <w:pPr>
        <w:ind w:left="322" w:hanging="221"/>
      </w:pPr>
      <w:rPr>
        <w:rFonts w:ascii="Times New Roman" w:eastAsia="Times New Roman" w:hAnsi="Times New Roman" w:hint="default"/>
        <w:b/>
        <w:bCs/>
        <w:w w:val="100"/>
        <w:sz w:val="22"/>
        <w:szCs w:val="22"/>
      </w:rPr>
    </w:lvl>
    <w:lvl w:ilvl="1" w:tplc="41327C42">
      <w:start w:val="1"/>
      <w:numFmt w:val="decimal"/>
      <w:lvlText w:val="%2."/>
      <w:lvlJc w:val="left"/>
      <w:pPr>
        <w:ind w:left="821" w:hanging="360"/>
      </w:pPr>
      <w:rPr>
        <w:rFonts w:ascii="Times New Roman" w:eastAsia="Times New Roman" w:hAnsi="Times New Roman" w:hint="default"/>
        <w:w w:val="100"/>
        <w:sz w:val="22"/>
        <w:szCs w:val="22"/>
      </w:rPr>
    </w:lvl>
    <w:lvl w:ilvl="2" w:tplc="980A328C">
      <w:start w:val="1"/>
      <w:numFmt w:val="bullet"/>
      <w:lvlText w:val="•"/>
      <w:lvlJc w:val="left"/>
      <w:pPr>
        <w:ind w:left="1698" w:hanging="360"/>
      </w:pPr>
      <w:rPr>
        <w:rFonts w:hint="default"/>
      </w:rPr>
    </w:lvl>
    <w:lvl w:ilvl="3" w:tplc="88B285A0">
      <w:start w:val="1"/>
      <w:numFmt w:val="bullet"/>
      <w:lvlText w:val="•"/>
      <w:lvlJc w:val="left"/>
      <w:pPr>
        <w:ind w:left="2576" w:hanging="360"/>
      </w:pPr>
      <w:rPr>
        <w:rFonts w:hint="default"/>
      </w:rPr>
    </w:lvl>
    <w:lvl w:ilvl="4" w:tplc="B5F0505A">
      <w:start w:val="1"/>
      <w:numFmt w:val="bullet"/>
      <w:lvlText w:val="•"/>
      <w:lvlJc w:val="left"/>
      <w:pPr>
        <w:ind w:left="3455" w:hanging="360"/>
      </w:pPr>
      <w:rPr>
        <w:rFonts w:hint="default"/>
      </w:rPr>
    </w:lvl>
    <w:lvl w:ilvl="5" w:tplc="220811D0">
      <w:start w:val="1"/>
      <w:numFmt w:val="bullet"/>
      <w:lvlText w:val="•"/>
      <w:lvlJc w:val="left"/>
      <w:pPr>
        <w:ind w:left="4333" w:hanging="360"/>
      </w:pPr>
      <w:rPr>
        <w:rFonts w:hint="default"/>
      </w:rPr>
    </w:lvl>
    <w:lvl w:ilvl="6" w:tplc="CE808C12">
      <w:start w:val="1"/>
      <w:numFmt w:val="bullet"/>
      <w:lvlText w:val="•"/>
      <w:lvlJc w:val="left"/>
      <w:pPr>
        <w:ind w:left="5212" w:hanging="360"/>
      </w:pPr>
      <w:rPr>
        <w:rFonts w:hint="default"/>
      </w:rPr>
    </w:lvl>
    <w:lvl w:ilvl="7" w:tplc="282C7832">
      <w:start w:val="1"/>
      <w:numFmt w:val="bullet"/>
      <w:lvlText w:val="•"/>
      <w:lvlJc w:val="left"/>
      <w:pPr>
        <w:ind w:left="6090" w:hanging="360"/>
      </w:pPr>
      <w:rPr>
        <w:rFonts w:hint="default"/>
      </w:rPr>
    </w:lvl>
    <w:lvl w:ilvl="8" w:tplc="9C1077A4">
      <w:start w:val="1"/>
      <w:numFmt w:val="bullet"/>
      <w:lvlText w:val="•"/>
      <w:lvlJc w:val="left"/>
      <w:pPr>
        <w:ind w:left="6969" w:hanging="360"/>
      </w:pPr>
      <w:rPr>
        <w:rFonts w:hint="default"/>
      </w:rPr>
    </w:lvl>
  </w:abstractNum>
  <w:abstractNum w:abstractNumId="2">
    <w:nsid w:val="35D741ED"/>
    <w:multiLevelType w:val="hybridMultilevel"/>
    <w:tmpl w:val="AA32D666"/>
    <w:lvl w:ilvl="0" w:tplc="A808B128">
      <w:start w:val="1"/>
      <w:numFmt w:val="upperLetter"/>
      <w:lvlText w:val="%1)"/>
      <w:lvlJc w:val="left"/>
      <w:pPr>
        <w:ind w:left="644" w:hanging="360"/>
      </w:pPr>
      <w:rPr>
        <w:rFonts w:ascii="Times New Roman" w:eastAsia="Times New Roman" w:hAnsi="Times New Roman" w:hint="default"/>
        <w:b/>
        <w:bCs/>
        <w:spacing w:val="-2"/>
        <w:w w:val="100"/>
        <w:sz w:val="22"/>
        <w:szCs w:val="22"/>
      </w:rPr>
    </w:lvl>
    <w:lvl w:ilvl="1" w:tplc="DC10E282">
      <w:start w:val="1"/>
      <w:numFmt w:val="lowerLetter"/>
      <w:lvlText w:val="%2)"/>
      <w:lvlJc w:val="left"/>
      <w:pPr>
        <w:ind w:left="1169" w:hanging="361"/>
      </w:pPr>
      <w:rPr>
        <w:rFonts w:ascii="Times New Roman" w:eastAsia="Times New Roman" w:hAnsi="Times New Roman" w:hint="default"/>
        <w:w w:val="100"/>
        <w:sz w:val="22"/>
        <w:szCs w:val="22"/>
      </w:rPr>
    </w:lvl>
    <w:lvl w:ilvl="2" w:tplc="428C6788">
      <w:start w:val="1"/>
      <w:numFmt w:val="bullet"/>
      <w:lvlText w:val="•"/>
      <w:lvlJc w:val="left"/>
      <w:pPr>
        <w:ind w:left="2000" w:hanging="361"/>
      </w:pPr>
      <w:rPr>
        <w:rFonts w:hint="default"/>
      </w:rPr>
    </w:lvl>
    <w:lvl w:ilvl="3" w:tplc="2DA0AFAC">
      <w:start w:val="1"/>
      <w:numFmt w:val="bullet"/>
      <w:lvlText w:val="•"/>
      <w:lvlJc w:val="left"/>
      <w:pPr>
        <w:ind w:left="2841" w:hanging="361"/>
      </w:pPr>
      <w:rPr>
        <w:rFonts w:hint="default"/>
      </w:rPr>
    </w:lvl>
    <w:lvl w:ilvl="4" w:tplc="E45653A2">
      <w:start w:val="1"/>
      <w:numFmt w:val="bullet"/>
      <w:lvlText w:val="•"/>
      <w:lvlJc w:val="left"/>
      <w:pPr>
        <w:ind w:left="3682" w:hanging="361"/>
      </w:pPr>
      <w:rPr>
        <w:rFonts w:hint="default"/>
      </w:rPr>
    </w:lvl>
    <w:lvl w:ilvl="5" w:tplc="D12E5F30">
      <w:start w:val="1"/>
      <w:numFmt w:val="bullet"/>
      <w:lvlText w:val="•"/>
      <w:lvlJc w:val="left"/>
      <w:pPr>
        <w:ind w:left="4522" w:hanging="361"/>
      </w:pPr>
      <w:rPr>
        <w:rFonts w:hint="default"/>
      </w:rPr>
    </w:lvl>
    <w:lvl w:ilvl="6" w:tplc="52E6B984">
      <w:start w:val="1"/>
      <w:numFmt w:val="bullet"/>
      <w:lvlText w:val="•"/>
      <w:lvlJc w:val="left"/>
      <w:pPr>
        <w:ind w:left="5363" w:hanging="361"/>
      </w:pPr>
      <w:rPr>
        <w:rFonts w:hint="default"/>
      </w:rPr>
    </w:lvl>
    <w:lvl w:ilvl="7" w:tplc="A8E004F0">
      <w:start w:val="1"/>
      <w:numFmt w:val="bullet"/>
      <w:lvlText w:val="•"/>
      <w:lvlJc w:val="left"/>
      <w:pPr>
        <w:ind w:left="6204" w:hanging="361"/>
      </w:pPr>
      <w:rPr>
        <w:rFonts w:hint="default"/>
      </w:rPr>
    </w:lvl>
    <w:lvl w:ilvl="8" w:tplc="D50E039C">
      <w:start w:val="1"/>
      <w:numFmt w:val="bullet"/>
      <w:lvlText w:val="•"/>
      <w:lvlJc w:val="left"/>
      <w:pPr>
        <w:ind w:left="7044" w:hanging="361"/>
      </w:pPr>
      <w:rPr>
        <w:rFonts w:hint="default"/>
      </w:rPr>
    </w:lvl>
  </w:abstractNum>
  <w:abstractNum w:abstractNumId="3">
    <w:nsid w:val="360C15F2"/>
    <w:multiLevelType w:val="hybridMultilevel"/>
    <w:tmpl w:val="38FEF9BC"/>
    <w:lvl w:ilvl="0" w:tplc="4B74211C">
      <w:start w:val="1"/>
      <w:numFmt w:val="bullet"/>
      <w:lvlText w:val=""/>
      <w:lvlJc w:val="left"/>
      <w:pPr>
        <w:ind w:left="821" w:hanging="361"/>
      </w:pPr>
      <w:rPr>
        <w:rFonts w:ascii="Symbol" w:eastAsia="Symbol" w:hAnsi="Symbol" w:hint="default"/>
        <w:w w:val="100"/>
        <w:sz w:val="22"/>
        <w:szCs w:val="22"/>
      </w:rPr>
    </w:lvl>
    <w:lvl w:ilvl="1" w:tplc="9858D218">
      <w:start w:val="1"/>
      <w:numFmt w:val="bullet"/>
      <w:lvlText w:val="•"/>
      <w:lvlJc w:val="left"/>
      <w:pPr>
        <w:ind w:left="1610" w:hanging="361"/>
      </w:pPr>
      <w:rPr>
        <w:rFonts w:hint="default"/>
      </w:rPr>
    </w:lvl>
    <w:lvl w:ilvl="2" w:tplc="9E000C6A">
      <w:start w:val="1"/>
      <w:numFmt w:val="bullet"/>
      <w:lvlText w:val="•"/>
      <w:lvlJc w:val="left"/>
      <w:pPr>
        <w:ind w:left="2401" w:hanging="361"/>
      </w:pPr>
      <w:rPr>
        <w:rFonts w:hint="default"/>
      </w:rPr>
    </w:lvl>
    <w:lvl w:ilvl="3" w:tplc="BB1EF9C4">
      <w:start w:val="1"/>
      <w:numFmt w:val="bullet"/>
      <w:lvlText w:val="•"/>
      <w:lvlJc w:val="left"/>
      <w:pPr>
        <w:ind w:left="3191" w:hanging="361"/>
      </w:pPr>
      <w:rPr>
        <w:rFonts w:hint="default"/>
      </w:rPr>
    </w:lvl>
    <w:lvl w:ilvl="4" w:tplc="666A8B6C">
      <w:start w:val="1"/>
      <w:numFmt w:val="bullet"/>
      <w:lvlText w:val="•"/>
      <w:lvlJc w:val="left"/>
      <w:pPr>
        <w:ind w:left="3982" w:hanging="361"/>
      </w:pPr>
      <w:rPr>
        <w:rFonts w:hint="default"/>
      </w:rPr>
    </w:lvl>
    <w:lvl w:ilvl="5" w:tplc="43185E68">
      <w:start w:val="1"/>
      <w:numFmt w:val="bullet"/>
      <w:lvlText w:val="•"/>
      <w:lvlJc w:val="left"/>
      <w:pPr>
        <w:ind w:left="4773" w:hanging="361"/>
      </w:pPr>
      <w:rPr>
        <w:rFonts w:hint="default"/>
      </w:rPr>
    </w:lvl>
    <w:lvl w:ilvl="6" w:tplc="34727ACC">
      <w:start w:val="1"/>
      <w:numFmt w:val="bullet"/>
      <w:lvlText w:val="•"/>
      <w:lvlJc w:val="left"/>
      <w:pPr>
        <w:ind w:left="5563" w:hanging="361"/>
      </w:pPr>
      <w:rPr>
        <w:rFonts w:hint="default"/>
      </w:rPr>
    </w:lvl>
    <w:lvl w:ilvl="7" w:tplc="7F08BE2C">
      <w:start w:val="1"/>
      <w:numFmt w:val="bullet"/>
      <w:lvlText w:val="•"/>
      <w:lvlJc w:val="left"/>
      <w:pPr>
        <w:ind w:left="6354" w:hanging="361"/>
      </w:pPr>
      <w:rPr>
        <w:rFonts w:hint="default"/>
      </w:rPr>
    </w:lvl>
    <w:lvl w:ilvl="8" w:tplc="2B86259E">
      <w:start w:val="1"/>
      <w:numFmt w:val="bullet"/>
      <w:lvlText w:val="•"/>
      <w:lvlJc w:val="left"/>
      <w:pPr>
        <w:ind w:left="7145" w:hanging="361"/>
      </w:pPr>
      <w:rPr>
        <w:rFonts w:hint="default"/>
      </w:rPr>
    </w:lvl>
  </w:abstractNum>
  <w:abstractNum w:abstractNumId="4">
    <w:nsid w:val="43B25664"/>
    <w:multiLevelType w:val="hybridMultilevel"/>
    <w:tmpl w:val="95127C8E"/>
    <w:lvl w:ilvl="0" w:tplc="CF9669DE">
      <w:start w:val="1"/>
      <w:numFmt w:val="decimal"/>
      <w:lvlText w:val="7.%1."/>
      <w:lvlJc w:val="left"/>
      <w:pPr>
        <w:ind w:left="720" w:hanging="360"/>
      </w:pPr>
      <w:rPr>
        <w:rFonts w:ascii="Verdana" w:hAnsi="Verdana" w:hint="default"/>
        <w:sz w:val="18"/>
        <w:szCs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58782E6C"/>
    <w:multiLevelType w:val="hybridMultilevel"/>
    <w:tmpl w:val="62C46A84"/>
    <w:lvl w:ilvl="0" w:tplc="B942A5F4">
      <w:start w:val="1"/>
      <w:numFmt w:val="decimal"/>
      <w:lvlText w:val="%1."/>
      <w:lvlJc w:val="left"/>
      <w:pPr>
        <w:ind w:left="322" w:hanging="221"/>
      </w:pPr>
      <w:rPr>
        <w:rFonts w:ascii="Times New Roman" w:eastAsia="Times New Roman" w:hAnsi="Times New Roman" w:hint="default"/>
        <w:b/>
        <w:bCs/>
        <w:w w:val="100"/>
        <w:sz w:val="22"/>
        <w:szCs w:val="22"/>
      </w:rPr>
    </w:lvl>
    <w:lvl w:ilvl="1" w:tplc="1190160E">
      <w:start w:val="1"/>
      <w:numFmt w:val="decimal"/>
      <w:lvlText w:val="%2."/>
      <w:lvlJc w:val="left"/>
      <w:pPr>
        <w:ind w:left="821" w:hanging="360"/>
      </w:pPr>
      <w:rPr>
        <w:rFonts w:ascii="Times New Roman" w:eastAsia="Times New Roman" w:hAnsi="Times New Roman" w:hint="default"/>
        <w:w w:val="100"/>
        <w:sz w:val="22"/>
        <w:szCs w:val="22"/>
      </w:rPr>
    </w:lvl>
    <w:lvl w:ilvl="2" w:tplc="591CEC86">
      <w:start w:val="1"/>
      <w:numFmt w:val="lowerLetter"/>
      <w:lvlText w:val="%3)"/>
      <w:lvlJc w:val="left"/>
      <w:pPr>
        <w:ind w:left="809" w:hanging="245"/>
      </w:pPr>
      <w:rPr>
        <w:rFonts w:ascii="Times New Roman" w:eastAsia="Times New Roman" w:hAnsi="Times New Roman" w:hint="default"/>
        <w:w w:val="100"/>
        <w:sz w:val="22"/>
        <w:szCs w:val="22"/>
      </w:rPr>
    </w:lvl>
    <w:lvl w:ilvl="3" w:tplc="74902402">
      <w:start w:val="1"/>
      <w:numFmt w:val="bullet"/>
      <w:lvlText w:val="•"/>
      <w:lvlJc w:val="left"/>
      <w:pPr>
        <w:ind w:left="1808" w:hanging="245"/>
      </w:pPr>
      <w:rPr>
        <w:rFonts w:hint="default"/>
      </w:rPr>
    </w:lvl>
    <w:lvl w:ilvl="4" w:tplc="A7CE0538">
      <w:start w:val="1"/>
      <w:numFmt w:val="bullet"/>
      <w:lvlText w:val="•"/>
      <w:lvlJc w:val="left"/>
      <w:pPr>
        <w:ind w:left="2796" w:hanging="245"/>
      </w:pPr>
      <w:rPr>
        <w:rFonts w:hint="default"/>
      </w:rPr>
    </w:lvl>
    <w:lvl w:ilvl="5" w:tplc="7276A1B4">
      <w:start w:val="1"/>
      <w:numFmt w:val="bullet"/>
      <w:lvlText w:val="•"/>
      <w:lvlJc w:val="left"/>
      <w:pPr>
        <w:ind w:left="3784" w:hanging="245"/>
      </w:pPr>
      <w:rPr>
        <w:rFonts w:hint="default"/>
      </w:rPr>
    </w:lvl>
    <w:lvl w:ilvl="6" w:tplc="073C01B8">
      <w:start w:val="1"/>
      <w:numFmt w:val="bullet"/>
      <w:lvlText w:val="•"/>
      <w:lvlJc w:val="left"/>
      <w:pPr>
        <w:ind w:left="4773" w:hanging="245"/>
      </w:pPr>
      <w:rPr>
        <w:rFonts w:hint="default"/>
      </w:rPr>
    </w:lvl>
    <w:lvl w:ilvl="7" w:tplc="467A2B2E">
      <w:start w:val="1"/>
      <w:numFmt w:val="bullet"/>
      <w:lvlText w:val="•"/>
      <w:lvlJc w:val="left"/>
      <w:pPr>
        <w:ind w:left="5761" w:hanging="245"/>
      </w:pPr>
      <w:rPr>
        <w:rFonts w:hint="default"/>
      </w:rPr>
    </w:lvl>
    <w:lvl w:ilvl="8" w:tplc="EC2C0EC4">
      <w:start w:val="1"/>
      <w:numFmt w:val="bullet"/>
      <w:lvlText w:val="•"/>
      <w:lvlJc w:val="left"/>
      <w:pPr>
        <w:ind w:left="6749" w:hanging="245"/>
      </w:pPr>
      <w:rPr>
        <w:rFonts w:hint="default"/>
      </w:rPr>
    </w:lvl>
  </w:abstractNum>
  <w:abstractNum w:abstractNumId="6">
    <w:nsid w:val="5FA34830"/>
    <w:multiLevelType w:val="hybridMultilevel"/>
    <w:tmpl w:val="37565F4E"/>
    <w:lvl w:ilvl="0" w:tplc="950C8008">
      <w:start w:val="4"/>
      <w:numFmt w:val="decimal"/>
      <w:lvlText w:val="%1."/>
      <w:lvlJc w:val="left"/>
      <w:pPr>
        <w:ind w:left="322" w:hanging="221"/>
      </w:pPr>
      <w:rPr>
        <w:rFonts w:ascii="Times New Roman" w:eastAsia="Times New Roman" w:hAnsi="Times New Roman" w:hint="default"/>
        <w:b/>
        <w:bCs/>
        <w:w w:val="100"/>
        <w:sz w:val="22"/>
        <w:szCs w:val="22"/>
      </w:rPr>
    </w:lvl>
    <w:lvl w:ilvl="1" w:tplc="41327C42">
      <w:start w:val="1"/>
      <w:numFmt w:val="decimal"/>
      <w:lvlText w:val="%2."/>
      <w:lvlJc w:val="left"/>
      <w:pPr>
        <w:ind w:left="821" w:hanging="360"/>
      </w:pPr>
      <w:rPr>
        <w:rFonts w:ascii="Times New Roman" w:eastAsia="Times New Roman" w:hAnsi="Times New Roman" w:hint="default"/>
        <w:w w:val="100"/>
        <w:sz w:val="22"/>
        <w:szCs w:val="22"/>
      </w:rPr>
    </w:lvl>
    <w:lvl w:ilvl="2" w:tplc="980A328C">
      <w:start w:val="1"/>
      <w:numFmt w:val="bullet"/>
      <w:lvlText w:val="•"/>
      <w:lvlJc w:val="left"/>
      <w:pPr>
        <w:ind w:left="1698" w:hanging="360"/>
      </w:pPr>
      <w:rPr>
        <w:rFonts w:hint="default"/>
      </w:rPr>
    </w:lvl>
    <w:lvl w:ilvl="3" w:tplc="88B285A0">
      <w:start w:val="1"/>
      <w:numFmt w:val="bullet"/>
      <w:lvlText w:val="•"/>
      <w:lvlJc w:val="left"/>
      <w:pPr>
        <w:ind w:left="2576" w:hanging="360"/>
      </w:pPr>
      <w:rPr>
        <w:rFonts w:hint="default"/>
      </w:rPr>
    </w:lvl>
    <w:lvl w:ilvl="4" w:tplc="B5F0505A">
      <w:start w:val="1"/>
      <w:numFmt w:val="bullet"/>
      <w:lvlText w:val="•"/>
      <w:lvlJc w:val="left"/>
      <w:pPr>
        <w:ind w:left="3455" w:hanging="360"/>
      </w:pPr>
      <w:rPr>
        <w:rFonts w:hint="default"/>
      </w:rPr>
    </w:lvl>
    <w:lvl w:ilvl="5" w:tplc="220811D0">
      <w:start w:val="1"/>
      <w:numFmt w:val="bullet"/>
      <w:lvlText w:val="•"/>
      <w:lvlJc w:val="left"/>
      <w:pPr>
        <w:ind w:left="4333" w:hanging="360"/>
      </w:pPr>
      <w:rPr>
        <w:rFonts w:hint="default"/>
      </w:rPr>
    </w:lvl>
    <w:lvl w:ilvl="6" w:tplc="CE808C12">
      <w:start w:val="1"/>
      <w:numFmt w:val="bullet"/>
      <w:lvlText w:val="•"/>
      <w:lvlJc w:val="left"/>
      <w:pPr>
        <w:ind w:left="5212" w:hanging="360"/>
      </w:pPr>
      <w:rPr>
        <w:rFonts w:hint="default"/>
      </w:rPr>
    </w:lvl>
    <w:lvl w:ilvl="7" w:tplc="282C7832">
      <w:start w:val="1"/>
      <w:numFmt w:val="bullet"/>
      <w:lvlText w:val="•"/>
      <w:lvlJc w:val="left"/>
      <w:pPr>
        <w:ind w:left="6090" w:hanging="360"/>
      </w:pPr>
      <w:rPr>
        <w:rFonts w:hint="default"/>
      </w:rPr>
    </w:lvl>
    <w:lvl w:ilvl="8" w:tplc="9C1077A4">
      <w:start w:val="1"/>
      <w:numFmt w:val="bullet"/>
      <w:lvlText w:val="•"/>
      <w:lvlJc w:val="left"/>
      <w:pPr>
        <w:ind w:left="6969" w:hanging="360"/>
      </w:pPr>
      <w:rPr>
        <w:rFont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7C"/>
    <w:rsid w:val="00005DB6"/>
    <w:rsid w:val="000241D4"/>
    <w:rsid w:val="00030C97"/>
    <w:rsid w:val="00047DFA"/>
    <w:rsid w:val="000979DC"/>
    <w:rsid w:val="000D0AB1"/>
    <w:rsid w:val="00137C5B"/>
    <w:rsid w:val="001476B9"/>
    <w:rsid w:val="00186B76"/>
    <w:rsid w:val="001B6E21"/>
    <w:rsid w:val="001F654C"/>
    <w:rsid w:val="0024599C"/>
    <w:rsid w:val="00283C90"/>
    <w:rsid w:val="002A19DA"/>
    <w:rsid w:val="002C227C"/>
    <w:rsid w:val="002D265C"/>
    <w:rsid w:val="002D5C92"/>
    <w:rsid w:val="003935F5"/>
    <w:rsid w:val="00413457"/>
    <w:rsid w:val="00465985"/>
    <w:rsid w:val="00511E59"/>
    <w:rsid w:val="00563496"/>
    <w:rsid w:val="00582064"/>
    <w:rsid w:val="005F1F62"/>
    <w:rsid w:val="006134C7"/>
    <w:rsid w:val="0062727D"/>
    <w:rsid w:val="006A574C"/>
    <w:rsid w:val="00720F7E"/>
    <w:rsid w:val="00755EF0"/>
    <w:rsid w:val="0078442B"/>
    <w:rsid w:val="008F4DE0"/>
    <w:rsid w:val="00923E41"/>
    <w:rsid w:val="009941FC"/>
    <w:rsid w:val="009D1D63"/>
    <w:rsid w:val="009D60ED"/>
    <w:rsid w:val="009E4AC3"/>
    <w:rsid w:val="00A87B6A"/>
    <w:rsid w:val="00B5525F"/>
    <w:rsid w:val="00B749C8"/>
    <w:rsid w:val="00B9791D"/>
    <w:rsid w:val="00BC38BF"/>
    <w:rsid w:val="00BF3551"/>
    <w:rsid w:val="00BF4F69"/>
    <w:rsid w:val="00BF4FAB"/>
    <w:rsid w:val="00C2419F"/>
    <w:rsid w:val="00C3362C"/>
    <w:rsid w:val="00C5747A"/>
    <w:rsid w:val="00C621FB"/>
    <w:rsid w:val="00C93DEE"/>
    <w:rsid w:val="00CD1E22"/>
    <w:rsid w:val="00CE1767"/>
    <w:rsid w:val="00CF380F"/>
    <w:rsid w:val="00CF7390"/>
    <w:rsid w:val="00D1478C"/>
    <w:rsid w:val="00D71462"/>
    <w:rsid w:val="00D8434D"/>
    <w:rsid w:val="00DA15EA"/>
    <w:rsid w:val="00DB1CA2"/>
    <w:rsid w:val="00E64754"/>
    <w:rsid w:val="00E6662E"/>
    <w:rsid w:val="00E80348"/>
    <w:rsid w:val="00EA3AE1"/>
    <w:rsid w:val="00ED1D53"/>
    <w:rsid w:val="00EF29D0"/>
    <w:rsid w:val="00EF7179"/>
    <w:rsid w:val="00F174BD"/>
    <w:rsid w:val="00F345B5"/>
    <w:rsid w:val="00FD3BD2"/>
    <w:rsid w:val="00FF49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5B"/>
  </w:style>
  <w:style w:type="paragraph" w:styleId="Ttol1">
    <w:name w:val="heading 1"/>
    <w:basedOn w:val="Normal"/>
    <w:next w:val="Normal"/>
    <w:link w:val="Ttol1Car"/>
    <w:uiPriority w:val="9"/>
    <w:qFormat/>
    <w:rsid w:val="00137C5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Ttol2">
    <w:name w:val="heading 2"/>
    <w:basedOn w:val="Normal"/>
    <w:next w:val="Normal"/>
    <w:link w:val="Ttol2Car"/>
    <w:uiPriority w:val="9"/>
    <w:unhideWhenUsed/>
    <w:qFormat/>
    <w:rsid w:val="00137C5B"/>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137C5B"/>
    <w:rPr>
      <w:rFonts w:asciiTheme="majorHAnsi" w:eastAsiaTheme="majorEastAsia" w:hAnsiTheme="majorHAnsi" w:cstheme="majorBidi"/>
      <w:b/>
      <w:bCs/>
      <w:color w:val="0B5294" w:themeColor="accent1" w:themeShade="BF"/>
      <w:sz w:val="28"/>
      <w:szCs w:val="28"/>
    </w:rPr>
  </w:style>
  <w:style w:type="character" w:customStyle="1" w:styleId="Ttol2Car">
    <w:name w:val="Títol 2 Car"/>
    <w:basedOn w:val="Tipusdelletraperdefectedelpargraf"/>
    <w:link w:val="Ttol2"/>
    <w:uiPriority w:val="9"/>
    <w:rsid w:val="00137C5B"/>
    <w:rPr>
      <w:rFonts w:asciiTheme="majorHAnsi" w:eastAsiaTheme="majorEastAsia" w:hAnsiTheme="majorHAnsi" w:cstheme="majorBidi"/>
      <w:b/>
      <w:bCs/>
      <w:color w:val="0F6FC6" w:themeColor="accent1"/>
      <w:sz w:val="26"/>
      <w:szCs w:val="26"/>
    </w:rPr>
  </w:style>
  <w:style w:type="paragraph" w:styleId="IDC1">
    <w:name w:val="toc 1"/>
    <w:basedOn w:val="Normal"/>
    <w:next w:val="Normal"/>
    <w:autoRedefine/>
    <w:uiPriority w:val="39"/>
    <w:unhideWhenUsed/>
    <w:qFormat/>
    <w:rsid w:val="00137C5B"/>
    <w:pPr>
      <w:spacing w:after="100" w:line="276" w:lineRule="auto"/>
    </w:pPr>
    <w:rPr>
      <w:sz w:val="22"/>
      <w:szCs w:val="22"/>
      <w:lang w:eastAsia="ca-ES"/>
    </w:rPr>
  </w:style>
  <w:style w:type="paragraph" w:styleId="IDC2">
    <w:name w:val="toc 2"/>
    <w:basedOn w:val="Normal"/>
    <w:next w:val="Normal"/>
    <w:autoRedefine/>
    <w:uiPriority w:val="39"/>
    <w:unhideWhenUsed/>
    <w:qFormat/>
    <w:rsid w:val="00137C5B"/>
    <w:pPr>
      <w:spacing w:after="100" w:line="276" w:lineRule="auto"/>
      <w:ind w:left="220"/>
    </w:pPr>
    <w:rPr>
      <w:sz w:val="22"/>
      <w:szCs w:val="22"/>
      <w:lang w:eastAsia="ca-ES"/>
    </w:rPr>
  </w:style>
  <w:style w:type="paragraph" w:styleId="IDC3">
    <w:name w:val="toc 3"/>
    <w:basedOn w:val="Normal"/>
    <w:next w:val="Normal"/>
    <w:autoRedefine/>
    <w:uiPriority w:val="39"/>
    <w:semiHidden/>
    <w:unhideWhenUsed/>
    <w:qFormat/>
    <w:rsid w:val="00137C5B"/>
    <w:pPr>
      <w:spacing w:after="100" w:line="276" w:lineRule="auto"/>
      <w:ind w:left="440"/>
    </w:pPr>
    <w:rPr>
      <w:sz w:val="22"/>
      <w:szCs w:val="22"/>
      <w:lang w:eastAsia="ca-ES"/>
    </w:rPr>
  </w:style>
  <w:style w:type="paragraph" w:styleId="Senseespaiat">
    <w:name w:val="No Spacing"/>
    <w:link w:val="SenseespaiatCar"/>
    <w:uiPriority w:val="1"/>
    <w:qFormat/>
    <w:rsid w:val="00137C5B"/>
    <w:rPr>
      <w:sz w:val="22"/>
      <w:szCs w:val="22"/>
      <w:lang w:eastAsia="ca-ES"/>
    </w:rPr>
  </w:style>
  <w:style w:type="character" w:customStyle="1" w:styleId="SenseespaiatCar">
    <w:name w:val="Sense espaiat Car"/>
    <w:basedOn w:val="Tipusdelletraperdefectedelpargraf"/>
    <w:link w:val="Senseespaiat"/>
    <w:uiPriority w:val="1"/>
    <w:rsid w:val="00137C5B"/>
    <w:rPr>
      <w:sz w:val="22"/>
      <w:szCs w:val="22"/>
      <w:lang w:eastAsia="ca-ES"/>
    </w:rPr>
  </w:style>
  <w:style w:type="paragraph" w:styleId="Pargrafdellista">
    <w:name w:val="List Paragraph"/>
    <w:basedOn w:val="Normal"/>
    <w:uiPriority w:val="34"/>
    <w:qFormat/>
    <w:rsid w:val="00137C5B"/>
    <w:pPr>
      <w:ind w:left="720"/>
      <w:contextualSpacing/>
    </w:pPr>
  </w:style>
  <w:style w:type="paragraph" w:styleId="TtoldelIDC">
    <w:name w:val="TOC Heading"/>
    <w:basedOn w:val="Ttol1"/>
    <w:next w:val="Normal"/>
    <w:uiPriority w:val="39"/>
    <w:unhideWhenUsed/>
    <w:qFormat/>
    <w:rsid w:val="00137C5B"/>
    <w:pPr>
      <w:spacing w:line="276" w:lineRule="auto"/>
      <w:outlineLvl w:val="9"/>
    </w:pPr>
    <w:rPr>
      <w:lang w:eastAsia="ca-ES"/>
    </w:rPr>
  </w:style>
  <w:style w:type="paragraph" w:customStyle="1" w:styleId="Estil1">
    <w:name w:val="Estil1"/>
    <w:basedOn w:val="Normal"/>
    <w:qFormat/>
    <w:rsid w:val="00137C5B"/>
    <w:pPr>
      <w:jc w:val="both"/>
    </w:pPr>
  </w:style>
  <w:style w:type="paragraph" w:customStyle="1" w:styleId="Estil2">
    <w:name w:val="Estil2"/>
    <w:basedOn w:val="IDC1"/>
    <w:qFormat/>
    <w:rsid w:val="00137C5B"/>
    <w:pPr>
      <w:tabs>
        <w:tab w:val="right" w:leader="dot" w:pos="8488"/>
      </w:tabs>
    </w:pPr>
    <w:rPr>
      <w:rFonts w:asciiTheme="majorHAnsi" w:hAnsiTheme="majorHAnsi"/>
      <w:b/>
      <w:noProof/>
      <w:color w:val="04617B" w:themeColor="text2"/>
      <w:sz w:val="24"/>
    </w:rPr>
  </w:style>
  <w:style w:type="paragraph" w:customStyle="1" w:styleId="Estil3">
    <w:name w:val="Estil3"/>
    <w:basedOn w:val="TtoldelIDC"/>
    <w:qFormat/>
    <w:rsid w:val="00137C5B"/>
    <w:rPr>
      <w:color w:val="04617B" w:themeColor="text2"/>
      <w:sz w:val="32"/>
    </w:rPr>
  </w:style>
  <w:style w:type="paragraph" w:styleId="Textdeglobus">
    <w:name w:val="Balloon Text"/>
    <w:basedOn w:val="Normal"/>
    <w:link w:val="TextdeglobusCar"/>
    <w:uiPriority w:val="99"/>
    <w:semiHidden/>
    <w:unhideWhenUsed/>
    <w:rsid w:val="00E8034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80348"/>
    <w:rPr>
      <w:rFonts w:ascii="Tahoma" w:hAnsi="Tahoma" w:cs="Tahoma"/>
      <w:sz w:val="16"/>
      <w:szCs w:val="16"/>
    </w:rPr>
  </w:style>
  <w:style w:type="paragraph" w:styleId="Capalera">
    <w:name w:val="header"/>
    <w:basedOn w:val="Normal"/>
    <w:link w:val="CapaleraCar"/>
    <w:uiPriority w:val="99"/>
    <w:unhideWhenUsed/>
    <w:rsid w:val="00E80348"/>
    <w:pPr>
      <w:tabs>
        <w:tab w:val="center" w:pos="4513"/>
        <w:tab w:val="right" w:pos="9026"/>
      </w:tabs>
    </w:pPr>
  </w:style>
  <w:style w:type="character" w:customStyle="1" w:styleId="CapaleraCar">
    <w:name w:val="Capçalera Car"/>
    <w:basedOn w:val="Tipusdelletraperdefectedelpargraf"/>
    <w:link w:val="Capalera"/>
    <w:uiPriority w:val="99"/>
    <w:rsid w:val="00E80348"/>
  </w:style>
  <w:style w:type="paragraph" w:styleId="Peu">
    <w:name w:val="footer"/>
    <w:basedOn w:val="Normal"/>
    <w:link w:val="PeuCar"/>
    <w:uiPriority w:val="99"/>
    <w:unhideWhenUsed/>
    <w:rsid w:val="00E80348"/>
    <w:pPr>
      <w:tabs>
        <w:tab w:val="center" w:pos="4513"/>
        <w:tab w:val="right" w:pos="9026"/>
      </w:tabs>
    </w:pPr>
  </w:style>
  <w:style w:type="character" w:customStyle="1" w:styleId="PeuCar">
    <w:name w:val="Peu Car"/>
    <w:basedOn w:val="Tipusdelletraperdefectedelpargraf"/>
    <w:link w:val="Peu"/>
    <w:uiPriority w:val="99"/>
    <w:rsid w:val="00E80348"/>
  </w:style>
  <w:style w:type="paragraph" w:styleId="Textindependent">
    <w:name w:val="Body Text"/>
    <w:basedOn w:val="Normal"/>
    <w:link w:val="TextindependentCar"/>
    <w:uiPriority w:val="1"/>
    <w:qFormat/>
    <w:rsid w:val="003935F5"/>
    <w:pPr>
      <w:widowControl w:val="0"/>
      <w:ind w:left="101"/>
    </w:pPr>
    <w:rPr>
      <w:rFonts w:ascii="Times New Roman" w:eastAsia="Times New Roman" w:hAnsi="Times New Roman"/>
      <w:sz w:val="22"/>
      <w:szCs w:val="22"/>
      <w:lang w:val="en-US"/>
    </w:rPr>
  </w:style>
  <w:style w:type="character" w:customStyle="1" w:styleId="TextindependentCar">
    <w:name w:val="Text independent Car"/>
    <w:basedOn w:val="Tipusdelletraperdefectedelpargraf"/>
    <w:link w:val="Textindependent"/>
    <w:uiPriority w:val="1"/>
    <w:rsid w:val="003935F5"/>
    <w:rPr>
      <w:rFonts w:ascii="Times New Roman" w:eastAsia="Times New Roman" w:hAnsi="Times New Roman"/>
      <w:sz w:val="22"/>
      <w:szCs w:val="22"/>
      <w:lang w:val="en-US"/>
    </w:rPr>
  </w:style>
  <w:style w:type="character" w:styleId="Enlla">
    <w:name w:val="Hyperlink"/>
    <w:basedOn w:val="Tipusdelletraperdefectedelpargraf"/>
    <w:rsid w:val="00C2419F"/>
    <w:rPr>
      <w:color w:val="0000FF"/>
      <w:u w:val="single"/>
    </w:rPr>
  </w:style>
  <w:style w:type="paragraph" w:customStyle="1" w:styleId="Default">
    <w:name w:val="Default"/>
    <w:rsid w:val="00E6662E"/>
    <w:pPr>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5B"/>
  </w:style>
  <w:style w:type="paragraph" w:styleId="Ttol1">
    <w:name w:val="heading 1"/>
    <w:basedOn w:val="Normal"/>
    <w:next w:val="Normal"/>
    <w:link w:val="Ttol1Car"/>
    <w:uiPriority w:val="9"/>
    <w:qFormat/>
    <w:rsid w:val="00137C5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Ttol2">
    <w:name w:val="heading 2"/>
    <w:basedOn w:val="Normal"/>
    <w:next w:val="Normal"/>
    <w:link w:val="Ttol2Car"/>
    <w:uiPriority w:val="9"/>
    <w:unhideWhenUsed/>
    <w:qFormat/>
    <w:rsid w:val="00137C5B"/>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137C5B"/>
    <w:rPr>
      <w:rFonts w:asciiTheme="majorHAnsi" w:eastAsiaTheme="majorEastAsia" w:hAnsiTheme="majorHAnsi" w:cstheme="majorBidi"/>
      <w:b/>
      <w:bCs/>
      <w:color w:val="0B5294" w:themeColor="accent1" w:themeShade="BF"/>
      <w:sz w:val="28"/>
      <w:szCs w:val="28"/>
    </w:rPr>
  </w:style>
  <w:style w:type="character" w:customStyle="1" w:styleId="Ttol2Car">
    <w:name w:val="Títol 2 Car"/>
    <w:basedOn w:val="Tipusdelletraperdefectedelpargraf"/>
    <w:link w:val="Ttol2"/>
    <w:uiPriority w:val="9"/>
    <w:rsid w:val="00137C5B"/>
    <w:rPr>
      <w:rFonts w:asciiTheme="majorHAnsi" w:eastAsiaTheme="majorEastAsia" w:hAnsiTheme="majorHAnsi" w:cstheme="majorBidi"/>
      <w:b/>
      <w:bCs/>
      <w:color w:val="0F6FC6" w:themeColor="accent1"/>
      <w:sz w:val="26"/>
      <w:szCs w:val="26"/>
    </w:rPr>
  </w:style>
  <w:style w:type="paragraph" w:styleId="IDC1">
    <w:name w:val="toc 1"/>
    <w:basedOn w:val="Normal"/>
    <w:next w:val="Normal"/>
    <w:autoRedefine/>
    <w:uiPriority w:val="39"/>
    <w:unhideWhenUsed/>
    <w:qFormat/>
    <w:rsid w:val="00137C5B"/>
    <w:pPr>
      <w:spacing w:after="100" w:line="276" w:lineRule="auto"/>
    </w:pPr>
    <w:rPr>
      <w:sz w:val="22"/>
      <w:szCs w:val="22"/>
      <w:lang w:eastAsia="ca-ES"/>
    </w:rPr>
  </w:style>
  <w:style w:type="paragraph" w:styleId="IDC2">
    <w:name w:val="toc 2"/>
    <w:basedOn w:val="Normal"/>
    <w:next w:val="Normal"/>
    <w:autoRedefine/>
    <w:uiPriority w:val="39"/>
    <w:unhideWhenUsed/>
    <w:qFormat/>
    <w:rsid w:val="00137C5B"/>
    <w:pPr>
      <w:spacing w:after="100" w:line="276" w:lineRule="auto"/>
      <w:ind w:left="220"/>
    </w:pPr>
    <w:rPr>
      <w:sz w:val="22"/>
      <w:szCs w:val="22"/>
      <w:lang w:eastAsia="ca-ES"/>
    </w:rPr>
  </w:style>
  <w:style w:type="paragraph" w:styleId="IDC3">
    <w:name w:val="toc 3"/>
    <w:basedOn w:val="Normal"/>
    <w:next w:val="Normal"/>
    <w:autoRedefine/>
    <w:uiPriority w:val="39"/>
    <w:semiHidden/>
    <w:unhideWhenUsed/>
    <w:qFormat/>
    <w:rsid w:val="00137C5B"/>
    <w:pPr>
      <w:spacing w:after="100" w:line="276" w:lineRule="auto"/>
      <w:ind w:left="440"/>
    </w:pPr>
    <w:rPr>
      <w:sz w:val="22"/>
      <w:szCs w:val="22"/>
      <w:lang w:eastAsia="ca-ES"/>
    </w:rPr>
  </w:style>
  <w:style w:type="paragraph" w:styleId="Senseespaiat">
    <w:name w:val="No Spacing"/>
    <w:link w:val="SenseespaiatCar"/>
    <w:uiPriority w:val="1"/>
    <w:qFormat/>
    <w:rsid w:val="00137C5B"/>
    <w:rPr>
      <w:sz w:val="22"/>
      <w:szCs w:val="22"/>
      <w:lang w:eastAsia="ca-ES"/>
    </w:rPr>
  </w:style>
  <w:style w:type="character" w:customStyle="1" w:styleId="SenseespaiatCar">
    <w:name w:val="Sense espaiat Car"/>
    <w:basedOn w:val="Tipusdelletraperdefectedelpargraf"/>
    <w:link w:val="Senseespaiat"/>
    <w:uiPriority w:val="1"/>
    <w:rsid w:val="00137C5B"/>
    <w:rPr>
      <w:sz w:val="22"/>
      <w:szCs w:val="22"/>
      <w:lang w:eastAsia="ca-ES"/>
    </w:rPr>
  </w:style>
  <w:style w:type="paragraph" w:styleId="Pargrafdellista">
    <w:name w:val="List Paragraph"/>
    <w:basedOn w:val="Normal"/>
    <w:uiPriority w:val="34"/>
    <w:qFormat/>
    <w:rsid w:val="00137C5B"/>
    <w:pPr>
      <w:ind w:left="720"/>
      <w:contextualSpacing/>
    </w:pPr>
  </w:style>
  <w:style w:type="paragraph" w:styleId="TtoldelIDC">
    <w:name w:val="TOC Heading"/>
    <w:basedOn w:val="Ttol1"/>
    <w:next w:val="Normal"/>
    <w:uiPriority w:val="39"/>
    <w:unhideWhenUsed/>
    <w:qFormat/>
    <w:rsid w:val="00137C5B"/>
    <w:pPr>
      <w:spacing w:line="276" w:lineRule="auto"/>
      <w:outlineLvl w:val="9"/>
    </w:pPr>
    <w:rPr>
      <w:lang w:eastAsia="ca-ES"/>
    </w:rPr>
  </w:style>
  <w:style w:type="paragraph" w:customStyle="1" w:styleId="Estil1">
    <w:name w:val="Estil1"/>
    <w:basedOn w:val="Normal"/>
    <w:qFormat/>
    <w:rsid w:val="00137C5B"/>
    <w:pPr>
      <w:jc w:val="both"/>
    </w:pPr>
  </w:style>
  <w:style w:type="paragraph" w:customStyle="1" w:styleId="Estil2">
    <w:name w:val="Estil2"/>
    <w:basedOn w:val="IDC1"/>
    <w:qFormat/>
    <w:rsid w:val="00137C5B"/>
    <w:pPr>
      <w:tabs>
        <w:tab w:val="right" w:leader="dot" w:pos="8488"/>
      </w:tabs>
    </w:pPr>
    <w:rPr>
      <w:rFonts w:asciiTheme="majorHAnsi" w:hAnsiTheme="majorHAnsi"/>
      <w:b/>
      <w:noProof/>
      <w:color w:val="04617B" w:themeColor="text2"/>
      <w:sz w:val="24"/>
    </w:rPr>
  </w:style>
  <w:style w:type="paragraph" w:customStyle="1" w:styleId="Estil3">
    <w:name w:val="Estil3"/>
    <w:basedOn w:val="TtoldelIDC"/>
    <w:qFormat/>
    <w:rsid w:val="00137C5B"/>
    <w:rPr>
      <w:color w:val="04617B" w:themeColor="text2"/>
      <w:sz w:val="32"/>
    </w:rPr>
  </w:style>
  <w:style w:type="paragraph" w:styleId="Textdeglobus">
    <w:name w:val="Balloon Text"/>
    <w:basedOn w:val="Normal"/>
    <w:link w:val="TextdeglobusCar"/>
    <w:uiPriority w:val="99"/>
    <w:semiHidden/>
    <w:unhideWhenUsed/>
    <w:rsid w:val="00E8034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80348"/>
    <w:rPr>
      <w:rFonts w:ascii="Tahoma" w:hAnsi="Tahoma" w:cs="Tahoma"/>
      <w:sz w:val="16"/>
      <w:szCs w:val="16"/>
    </w:rPr>
  </w:style>
  <w:style w:type="paragraph" w:styleId="Capalera">
    <w:name w:val="header"/>
    <w:basedOn w:val="Normal"/>
    <w:link w:val="CapaleraCar"/>
    <w:uiPriority w:val="99"/>
    <w:unhideWhenUsed/>
    <w:rsid w:val="00E80348"/>
    <w:pPr>
      <w:tabs>
        <w:tab w:val="center" w:pos="4513"/>
        <w:tab w:val="right" w:pos="9026"/>
      </w:tabs>
    </w:pPr>
  </w:style>
  <w:style w:type="character" w:customStyle="1" w:styleId="CapaleraCar">
    <w:name w:val="Capçalera Car"/>
    <w:basedOn w:val="Tipusdelletraperdefectedelpargraf"/>
    <w:link w:val="Capalera"/>
    <w:uiPriority w:val="99"/>
    <w:rsid w:val="00E80348"/>
  </w:style>
  <w:style w:type="paragraph" w:styleId="Peu">
    <w:name w:val="footer"/>
    <w:basedOn w:val="Normal"/>
    <w:link w:val="PeuCar"/>
    <w:uiPriority w:val="99"/>
    <w:unhideWhenUsed/>
    <w:rsid w:val="00E80348"/>
    <w:pPr>
      <w:tabs>
        <w:tab w:val="center" w:pos="4513"/>
        <w:tab w:val="right" w:pos="9026"/>
      </w:tabs>
    </w:pPr>
  </w:style>
  <w:style w:type="character" w:customStyle="1" w:styleId="PeuCar">
    <w:name w:val="Peu Car"/>
    <w:basedOn w:val="Tipusdelletraperdefectedelpargraf"/>
    <w:link w:val="Peu"/>
    <w:uiPriority w:val="99"/>
    <w:rsid w:val="00E80348"/>
  </w:style>
  <w:style w:type="paragraph" w:styleId="Textindependent">
    <w:name w:val="Body Text"/>
    <w:basedOn w:val="Normal"/>
    <w:link w:val="TextindependentCar"/>
    <w:uiPriority w:val="1"/>
    <w:qFormat/>
    <w:rsid w:val="003935F5"/>
    <w:pPr>
      <w:widowControl w:val="0"/>
      <w:ind w:left="101"/>
    </w:pPr>
    <w:rPr>
      <w:rFonts w:ascii="Times New Roman" w:eastAsia="Times New Roman" w:hAnsi="Times New Roman"/>
      <w:sz w:val="22"/>
      <w:szCs w:val="22"/>
      <w:lang w:val="en-US"/>
    </w:rPr>
  </w:style>
  <w:style w:type="character" w:customStyle="1" w:styleId="TextindependentCar">
    <w:name w:val="Text independent Car"/>
    <w:basedOn w:val="Tipusdelletraperdefectedelpargraf"/>
    <w:link w:val="Textindependent"/>
    <w:uiPriority w:val="1"/>
    <w:rsid w:val="003935F5"/>
    <w:rPr>
      <w:rFonts w:ascii="Times New Roman" w:eastAsia="Times New Roman" w:hAnsi="Times New Roman"/>
      <w:sz w:val="22"/>
      <w:szCs w:val="22"/>
      <w:lang w:val="en-US"/>
    </w:rPr>
  </w:style>
  <w:style w:type="character" w:styleId="Enlla">
    <w:name w:val="Hyperlink"/>
    <w:basedOn w:val="Tipusdelletraperdefectedelpargraf"/>
    <w:rsid w:val="00C2419F"/>
    <w:rPr>
      <w:color w:val="0000FF"/>
      <w:u w:val="single"/>
    </w:rPr>
  </w:style>
  <w:style w:type="paragraph" w:customStyle="1" w:styleId="Default">
    <w:name w:val="Default"/>
    <w:rsid w:val="00E6662E"/>
    <w:pPr>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6166">
      <w:bodyDiv w:val="1"/>
      <w:marLeft w:val="0"/>
      <w:marRight w:val="0"/>
      <w:marTop w:val="0"/>
      <w:marBottom w:val="0"/>
      <w:divBdr>
        <w:top w:val="none" w:sz="0" w:space="0" w:color="auto"/>
        <w:left w:val="none" w:sz="0" w:space="0" w:color="auto"/>
        <w:bottom w:val="none" w:sz="0" w:space="0" w:color="auto"/>
        <w:right w:val="none" w:sz="0" w:space="0" w:color="auto"/>
      </w:divBdr>
    </w:div>
    <w:div w:id="1852180044">
      <w:bodyDiv w:val="1"/>
      <w:marLeft w:val="0"/>
      <w:marRight w:val="0"/>
      <w:marTop w:val="0"/>
      <w:marBottom w:val="0"/>
      <w:divBdr>
        <w:top w:val="none" w:sz="0" w:space="0" w:color="auto"/>
        <w:left w:val="none" w:sz="0" w:space="0" w:color="auto"/>
        <w:bottom w:val="none" w:sz="0" w:space="0" w:color="auto"/>
        <w:right w:val="none" w:sz="0" w:space="0" w:color="auto"/>
      </w:divBdr>
    </w:div>
    <w:div w:id="2119331005">
      <w:bodyDiv w:val="1"/>
      <w:marLeft w:val="0"/>
      <w:marRight w:val="0"/>
      <w:marTop w:val="0"/>
      <w:marBottom w:val="0"/>
      <w:divBdr>
        <w:top w:val="none" w:sz="0" w:space="0" w:color="auto"/>
        <w:left w:val="none" w:sz="0" w:space="0" w:color="auto"/>
        <w:bottom w:val="none" w:sz="0" w:space="0" w:color="auto"/>
        <w:right w:val="none" w:sz="0" w:space="0" w:color="auto"/>
      </w:divBdr>
      <w:divsChild>
        <w:div w:id="614531128">
          <w:marLeft w:val="0"/>
          <w:marRight w:val="0"/>
          <w:marTop w:val="0"/>
          <w:marBottom w:val="0"/>
          <w:divBdr>
            <w:top w:val="none" w:sz="0" w:space="0" w:color="auto"/>
            <w:left w:val="none" w:sz="0" w:space="0" w:color="auto"/>
            <w:bottom w:val="none" w:sz="0" w:space="0" w:color="auto"/>
            <w:right w:val="none" w:sz="0" w:space="0" w:color="auto"/>
          </w:divBdr>
        </w:div>
        <w:div w:id="1842624844">
          <w:marLeft w:val="0"/>
          <w:marRight w:val="0"/>
          <w:marTop w:val="0"/>
          <w:marBottom w:val="0"/>
          <w:divBdr>
            <w:top w:val="none" w:sz="0" w:space="0" w:color="auto"/>
            <w:left w:val="none" w:sz="0" w:space="0" w:color="auto"/>
            <w:bottom w:val="none" w:sz="0" w:space="0" w:color="auto"/>
            <w:right w:val="none" w:sz="0" w:space="0" w:color="auto"/>
          </w:divBdr>
        </w:div>
        <w:div w:id="1043020337">
          <w:marLeft w:val="0"/>
          <w:marRight w:val="0"/>
          <w:marTop w:val="0"/>
          <w:marBottom w:val="0"/>
          <w:divBdr>
            <w:top w:val="none" w:sz="0" w:space="0" w:color="auto"/>
            <w:left w:val="none" w:sz="0" w:space="0" w:color="auto"/>
            <w:bottom w:val="none" w:sz="0" w:space="0" w:color="auto"/>
            <w:right w:val="none" w:sz="0" w:space="0" w:color="auto"/>
          </w:divBdr>
        </w:div>
        <w:div w:id="343560988">
          <w:marLeft w:val="0"/>
          <w:marRight w:val="0"/>
          <w:marTop w:val="0"/>
          <w:marBottom w:val="0"/>
          <w:divBdr>
            <w:top w:val="none" w:sz="0" w:space="0" w:color="auto"/>
            <w:left w:val="none" w:sz="0" w:space="0" w:color="auto"/>
            <w:bottom w:val="none" w:sz="0" w:space="0" w:color="auto"/>
            <w:right w:val="none" w:sz="0" w:space="0" w:color="auto"/>
          </w:divBdr>
        </w:div>
        <w:div w:id="1894348198">
          <w:marLeft w:val="0"/>
          <w:marRight w:val="0"/>
          <w:marTop w:val="0"/>
          <w:marBottom w:val="0"/>
          <w:divBdr>
            <w:top w:val="none" w:sz="0" w:space="0" w:color="auto"/>
            <w:left w:val="none" w:sz="0" w:space="0" w:color="auto"/>
            <w:bottom w:val="none" w:sz="0" w:space="0" w:color="auto"/>
            <w:right w:val="none" w:sz="0" w:space="0" w:color="auto"/>
          </w:divBdr>
        </w:div>
        <w:div w:id="183133336">
          <w:marLeft w:val="0"/>
          <w:marRight w:val="0"/>
          <w:marTop w:val="0"/>
          <w:marBottom w:val="0"/>
          <w:divBdr>
            <w:top w:val="none" w:sz="0" w:space="0" w:color="auto"/>
            <w:left w:val="none" w:sz="0" w:space="0" w:color="auto"/>
            <w:bottom w:val="none" w:sz="0" w:space="0" w:color="auto"/>
            <w:right w:val="none" w:sz="0" w:space="0" w:color="auto"/>
          </w:divBdr>
        </w:div>
        <w:div w:id="1273896025">
          <w:marLeft w:val="0"/>
          <w:marRight w:val="0"/>
          <w:marTop w:val="0"/>
          <w:marBottom w:val="0"/>
          <w:divBdr>
            <w:top w:val="none" w:sz="0" w:space="0" w:color="auto"/>
            <w:left w:val="none" w:sz="0" w:space="0" w:color="auto"/>
            <w:bottom w:val="none" w:sz="0" w:space="0" w:color="auto"/>
            <w:right w:val="none" w:sz="0" w:space="0" w:color="auto"/>
          </w:divBdr>
        </w:div>
        <w:div w:id="345836501">
          <w:marLeft w:val="0"/>
          <w:marRight w:val="0"/>
          <w:marTop w:val="0"/>
          <w:marBottom w:val="0"/>
          <w:divBdr>
            <w:top w:val="none" w:sz="0" w:space="0" w:color="auto"/>
            <w:left w:val="none" w:sz="0" w:space="0" w:color="auto"/>
            <w:bottom w:val="none" w:sz="0" w:space="0" w:color="auto"/>
            <w:right w:val="none" w:sz="0" w:space="0" w:color="auto"/>
          </w:divBdr>
        </w:div>
        <w:div w:id="1851868354">
          <w:marLeft w:val="0"/>
          <w:marRight w:val="0"/>
          <w:marTop w:val="0"/>
          <w:marBottom w:val="0"/>
          <w:divBdr>
            <w:top w:val="none" w:sz="0" w:space="0" w:color="auto"/>
            <w:left w:val="none" w:sz="0" w:space="0" w:color="auto"/>
            <w:bottom w:val="none" w:sz="0" w:space="0" w:color="auto"/>
            <w:right w:val="none" w:sz="0" w:space="0" w:color="auto"/>
          </w:divBdr>
        </w:div>
        <w:div w:id="1749116237">
          <w:marLeft w:val="0"/>
          <w:marRight w:val="0"/>
          <w:marTop w:val="0"/>
          <w:marBottom w:val="0"/>
          <w:divBdr>
            <w:top w:val="none" w:sz="0" w:space="0" w:color="auto"/>
            <w:left w:val="none" w:sz="0" w:space="0" w:color="auto"/>
            <w:bottom w:val="none" w:sz="0" w:space="0" w:color="auto"/>
            <w:right w:val="none" w:sz="0" w:space="0" w:color="auto"/>
          </w:divBdr>
        </w:div>
        <w:div w:id="1675451521">
          <w:marLeft w:val="0"/>
          <w:marRight w:val="0"/>
          <w:marTop w:val="0"/>
          <w:marBottom w:val="0"/>
          <w:divBdr>
            <w:top w:val="none" w:sz="0" w:space="0" w:color="auto"/>
            <w:left w:val="none" w:sz="0" w:space="0" w:color="auto"/>
            <w:bottom w:val="none" w:sz="0" w:space="0" w:color="auto"/>
            <w:right w:val="none" w:sz="0" w:space="0" w:color="auto"/>
          </w:divBdr>
        </w:div>
        <w:div w:id="165421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Flux">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0C33-C8B9-4DED-AF7C-F78DE336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582</Words>
  <Characters>3323</Characters>
  <Application>Microsoft Office Word</Application>
  <DocSecurity>0</DocSecurity>
  <Lines>27</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Girona</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Torrent Collell</dc:creator>
  <cp:lastModifiedBy>Gestió Equip UdG</cp:lastModifiedBy>
  <cp:revision>6</cp:revision>
  <cp:lastPrinted>2017-05-30T15:57:00Z</cp:lastPrinted>
  <dcterms:created xsi:type="dcterms:W3CDTF">2017-05-29T08:12:00Z</dcterms:created>
  <dcterms:modified xsi:type="dcterms:W3CDTF">2017-06-09T11:01:00Z</dcterms:modified>
</cp:coreProperties>
</file>